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BA049E" w:rsidRDefault="53461BA5" w:rsidP="53461BA5">
      <w:pPr>
        <w:tabs>
          <w:tab w:val="right" w:pos="9000"/>
        </w:tabs>
        <w:spacing w:after="0" w:line="240" w:lineRule="auto"/>
        <w:jc w:val="center"/>
        <w:rPr>
          <w:rFonts w:asciiTheme="majorHAnsi" w:eastAsia="Times New Roman" w:hAnsiTheme="majorHAnsi" w:cstheme="majorHAnsi"/>
          <w:b/>
          <w:bCs/>
          <w:sz w:val="18"/>
          <w:szCs w:val="18"/>
          <w:lang w:val="es-EC" w:eastAsia="en-GB"/>
        </w:rPr>
      </w:pPr>
    </w:p>
    <w:p w14:paraId="2B57B59B" w14:textId="4975C0E6" w:rsidR="00C22EF1" w:rsidRPr="00BA049E" w:rsidRDefault="00C22EF1" w:rsidP="0019299C">
      <w:pPr>
        <w:tabs>
          <w:tab w:val="right" w:pos="9000"/>
        </w:tabs>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Anexo B</w:t>
      </w:r>
    </w:p>
    <w:p w14:paraId="2481918A" w14:textId="49ABA198" w:rsidR="00C22EF1" w:rsidRPr="00BA049E" w:rsidRDefault="00C22EF1" w:rsidP="0038204D">
      <w:pPr>
        <w:tabs>
          <w:tab w:val="center" w:pos="4320"/>
          <w:tab w:val="right" w:pos="8640"/>
        </w:tabs>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Modelo de Llamado a Propuestas (CFP) para Partes Responsables</w:t>
      </w:r>
    </w:p>
    <w:p w14:paraId="6B6844C6" w14:textId="5EF5B9C7" w:rsidR="00C17C2A" w:rsidRPr="00BA049E" w:rsidRDefault="00C17C2A" w:rsidP="0038204D">
      <w:pPr>
        <w:tabs>
          <w:tab w:val="center" w:pos="4320"/>
          <w:tab w:val="right" w:pos="8640"/>
        </w:tabs>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(Para Organizaciones de la Sociedad Civil [OSC])</w:t>
      </w:r>
    </w:p>
    <w:p w14:paraId="19B92EC1" w14:textId="2AC8C3A0" w:rsidR="00C22EF1" w:rsidRPr="00BA049E" w:rsidRDefault="00C22EF1" w:rsidP="0038204D">
      <w:pPr>
        <w:tabs>
          <w:tab w:val="center" w:pos="4320"/>
          <w:tab w:val="right" w:pos="8640"/>
        </w:tabs>
        <w:spacing w:after="0" w:line="240" w:lineRule="auto"/>
        <w:jc w:val="center"/>
        <w:rPr>
          <w:rFonts w:asciiTheme="majorHAnsi" w:eastAsia="Times New Roman" w:hAnsiTheme="majorHAnsi" w:cstheme="majorHAnsi"/>
          <w:b/>
          <w:bCs/>
          <w:sz w:val="18"/>
          <w:szCs w:val="18"/>
        </w:rPr>
      </w:pPr>
      <w:r w:rsidRPr="00BA049E">
        <w:rPr>
          <w:rFonts w:asciiTheme="majorHAnsi" w:hAnsiTheme="majorHAnsi" w:cstheme="majorHAnsi"/>
          <w:b/>
          <w:sz w:val="18"/>
          <w:szCs w:val="18"/>
        </w:rPr>
        <w:t xml:space="preserve"> </w:t>
      </w:r>
      <w:bookmarkStart w:id="0" w:name="_Hlk535499605"/>
    </w:p>
    <w:bookmarkEnd w:id="0"/>
    <w:p w14:paraId="56F9D521" w14:textId="77777777" w:rsidR="0052371C" w:rsidRPr="00BA049E" w:rsidRDefault="0052371C" w:rsidP="0038204D">
      <w:pPr>
        <w:spacing w:after="0" w:line="240" w:lineRule="auto"/>
        <w:jc w:val="center"/>
        <w:rPr>
          <w:rFonts w:asciiTheme="majorHAnsi" w:eastAsia="Calibri" w:hAnsiTheme="majorHAnsi" w:cstheme="majorHAnsi"/>
          <w:b/>
          <w:bCs/>
          <w:sz w:val="18"/>
          <w:szCs w:val="18"/>
        </w:rPr>
      </w:pPr>
      <w:r w:rsidRPr="00BA049E">
        <w:rPr>
          <w:rFonts w:asciiTheme="majorHAnsi" w:hAnsiTheme="majorHAnsi" w:cstheme="majorHAnsi"/>
          <w:b/>
          <w:sz w:val="18"/>
          <w:szCs w:val="18"/>
        </w:rPr>
        <w:t>Sección 1</w:t>
      </w:r>
    </w:p>
    <w:p w14:paraId="497245DA" w14:textId="77777777" w:rsidR="0052371C" w:rsidRPr="00BA049E" w:rsidRDefault="0052371C" w:rsidP="0038204D">
      <w:pPr>
        <w:spacing w:after="0" w:line="240" w:lineRule="auto"/>
        <w:rPr>
          <w:rFonts w:asciiTheme="majorHAnsi" w:eastAsia="Calibri" w:hAnsiTheme="majorHAnsi" w:cstheme="majorHAnsi"/>
          <w:b/>
          <w:bCs/>
          <w:sz w:val="18"/>
          <w:szCs w:val="18"/>
          <w:lang w:val="es-EC"/>
        </w:rPr>
      </w:pPr>
    </w:p>
    <w:p w14:paraId="419C6ACF" w14:textId="620D3BEA" w:rsidR="0052371C" w:rsidRPr="00BA049E" w:rsidRDefault="0052371C" w:rsidP="0038204D">
      <w:pPr>
        <w:spacing w:after="0" w:line="240" w:lineRule="auto"/>
        <w:rPr>
          <w:rFonts w:asciiTheme="majorHAnsi" w:eastAsia="Calibri" w:hAnsiTheme="majorHAnsi" w:cstheme="majorHAnsi"/>
          <w:b/>
          <w:bCs/>
          <w:sz w:val="18"/>
          <w:szCs w:val="18"/>
        </w:rPr>
      </w:pPr>
      <w:r w:rsidRPr="00BA049E">
        <w:rPr>
          <w:rFonts w:asciiTheme="majorHAnsi" w:hAnsiTheme="majorHAnsi" w:cstheme="majorHAnsi"/>
          <w:b/>
          <w:sz w:val="18"/>
          <w:szCs w:val="18"/>
        </w:rPr>
        <w:t xml:space="preserve">N.º de </w:t>
      </w:r>
      <w:r w:rsidRPr="004310D6">
        <w:rPr>
          <w:rFonts w:asciiTheme="majorHAnsi" w:hAnsiTheme="majorHAnsi" w:cstheme="majorHAnsi"/>
          <w:b/>
          <w:sz w:val="18"/>
          <w:szCs w:val="18"/>
        </w:rPr>
        <w:t xml:space="preserve">CFP </w:t>
      </w:r>
      <w:r w:rsidR="004B334A" w:rsidRPr="004310D6">
        <w:rPr>
          <w:rFonts w:asciiTheme="majorHAnsi" w:hAnsiTheme="majorHAnsi" w:cstheme="majorHAnsi"/>
          <w:b/>
          <w:sz w:val="18"/>
          <w:szCs w:val="18"/>
        </w:rPr>
        <w:t>UNW-AC-ECU-CFP-2022-00</w:t>
      </w:r>
      <w:r w:rsidR="00FF6E70" w:rsidRPr="004310D6">
        <w:rPr>
          <w:rFonts w:asciiTheme="majorHAnsi" w:hAnsiTheme="majorHAnsi" w:cstheme="majorHAnsi"/>
          <w:b/>
          <w:sz w:val="18"/>
          <w:szCs w:val="18"/>
        </w:rPr>
        <w:t>3</w:t>
      </w:r>
      <w:r w:rsidRPr="00BA049E">
        <w:rPr>
          <w:rFonts w:asciiTheme="majorHAnsi" w:hAnsiTheme="majorHAnsi" w:cstheme="majorHAnsi"/>
          <w:b/>
          <w:sz w:val="18"/>
          <w:szCs w:val="18"/>
        </w:rPr>
        <w:t xml:space="preserve">  </w:t>
      </w:r>
    </w:p>
    <w:p w14:paraId="28BA5F77" w14:textId="77777777" w:rsidR="0052371C" w:rsidRPr="00BA049E" w:rsidRDefault="0052371C" w:rsidP="0038204D">
      <w:pPr>
        <w:spacing w:after="0" w:line="240" w:lineRule="auto"/>
        <w:rPr>
          <w:rFonts w:asciiTheme="majorHAnsi" w:eastAsia="Calibri" w:hAnsiTheme="majorHAnsi" w:cstheme="majorHAnsi"/>
          <w:sz w:val="18"/>
          <w:szCs w:val="18"/>
          <w:lang w:val="es-EC"/>
        </w:rPr>
      </w:pPr>
    </w:p>
    <w:p w14:paraId="767E7005" w14:textId="5D88DCE3" w:rsidR="0052371C" w:rsidRPr="00BA049E" w:rsidRDefault="0052371C" w:rsidP="00BF36C9">
      <w:pPr>
        <w:numPr>
          <w:ilvl w:val="0"/>
          <w:numId w:val="7"/>
        </w:numPr>
        <w:tabs>
          <w:tab w:val="center" w:pos="4320"/>
          <w:tab w:val="right" w:pos="8640"/>
        </w:tabs>
        <w:spacing w:after="0" w:line="240" w:lineRule="auto"/>
        <w:contextualSpacing/>
        <w:rPr>
          <w:rFonts w:asciiTheme="majorHAnsi" w:eastAsia="Times New Roman" w:hAnsiTheme="majorHAnsi" w:cstheme="majorHAnsi"/>
          <w:b/>
          <w:sz w:val="18"/>
          <w:szCs w:val="18"/>
        </w:rPr>
      </w:pPr>
      <w:r w:rsidRPr="00BA049E">
        <w:rPr>
          <w:rFonts w:asciiTheme="majorHAnsi" w:hAnsiTheme="majorHAnsi" w:cstheme="majorHAnsi"/>
          <w:b/>
          <w:sz w:val="18"/>
          <w:szCs w:val="18"/>
        </w:rPr>
        <w:t>Carta de CFP para Partes Responsables</w:t>
      </w:r>
    </w:p>
    <w:p w14:paraId="6B9C5C89" w14:textId="77777777" w:rsidR="0052371C" w:rsidRPr="00BA049E" w:rsidRDefault="0052371C" w:rsidP="0038204D">
      <w:pPr>
        <w:spacing w:after="0" w:line="240" w:lineRule="auto"/>
        <w:rPr>
          <w:rFonts w:asciiTheme="majorHAnsi" w:eastAsia="Calibri" w:hAnsiTheme="majorHAnsi" w:cstheme="majorHAnsi"/>
          <w:sz w:val="18"/>
          <w:szCs w:val="18"/>
          <w:lang w:val="es-EC"/>
        </w:rPr>
      </w:pPr>
    </w:p>
    <w:p w14:paraId="6896E330" w14:textId="71EC9C67" w:rsidR="0052371C" w:rsidRPr="00BA049E" w:rsidRDefault="0026403E" w:rsidP="00093C2D">
      <w:pPr>
        <w:spacing w:after="0" w:line="240" w:lineRule="auto"/>
        <w:jc w:val="both"/>
        <w:rPr>
          <w:rFonts w:asciiTheme="majorHAnsi" w:eastAsia="Calibri" w:hAnsiTheme="majorHAnsi" w:cstheme="majorHAnsi"/>
          <w:spacing w:val="-2"/>
          <w:sz w:val="18"/>
          <w:szCs w:val="18"/>
        </w:rPr>
      </w:pPr>
      <w:r w:rsidRPr="00BA049E">
        <w:rPr>
          <w:rFonts w:asciiTheme="majorHAnsi" w:hAnsiTheme="majorHAnsi" w:cstheme="majorHAnsi"/>
          <w:sz w:val="18"/>
          <w:szCs w:val="18"/>
        </w:rPr>
        <w:t xml:space="preserve">ONU Mujeres tiene previsto contratar a una Parte Responsable, tal y como se define en estos documentos. ONU Mujeres invita a las organizaciones calificadas que cumplan los requisitos definidos en los Términos de Referencia a presentar propuestas selladas. </w:t>
      </w:r>
    </w:p>
    <w:p w14:paraId="17481B00" w14:textId="77777777" w:rsidR="001F45D2" w:rsidRPr="00BA049E" w:rsidRDefault="001F45D2" w:rsidP="00093C2D">
      <w:pPr>
        <w:spacing w:after="0" w:line="240" w:lineRule="auto"/>
        <w:jc w:val="both"/>
        <w:rPr>
          <w:rFonts w:asciiTheme="majorHAnsi" w:eastAsia="Calibri" w:hAnsiTheme="majorHAnsi" w:cstheme="majorHAnsi"/>
          <w:spacing w:val="-2"/>
          <w:sz w:val="18"/>
          <w:szCs w:val="18"/>
          <w:lang w:val="es-EC"/>
        </w:rPr>
      </w:pPr>
    </w:p>
    <w:p w14:paraId="7F96862B" w14:textId="5EB71AEA" w:rsidR="0052371C" w:rsidRPr="00BA049E" w:rsidRDefault="23F75124" w:rsidP="7AB23379">
      <w:pPr>
        <w:spacing w:after="0" w:line="240" w:lineRule="auto"/>
        <w:jc w:val="both"/>
        <w:rPr>
          <w:rFonts w:asciiTheme="majorHAnsi" w:eastAsia="Calibri" w:hAnsiTheme="majorHAnsi" w:cstheme="majorBidi"/>
          <w:sz w:val="18"/>
          <w:szCs w:val="18"/>
        </w:rPr>
      </w:pPr>
      <w:r w:rsidRPr="7AB23379">
        <w:rPr>
          <w:rFonts w:asciiTheme="majorHAnsi" w:hAnsiTheme="majorHAnsi" w:cstheme="majorBidi"/>
          <w:sz w:val="18"/>
          <w:szCs w:val="18"/>
        </w:rPr>
        <w:t xml:space="preserve">ONU Mujeres deberá recibir las propuestas en la dirección indicada antes </w:t>
      </w:r>
      <w:r w:rsidR="4D7BCC21" w:rsidRPr="7AB23379">
        <w:rPr>
          <w:rFonts w:asciiTheme="majorHAnsi" w:hAnsiTheme="majorHAnsi" w:cstheme="majorBidi"/>
          <w:sz w:val="18"/>
          <w:szCs w:val="18"/>
        </w:rPr>
        <w:t xml:space="preserve">del </w:t>
      </w:r>
      <w:r w:rsidR="6D1AC5CC" w:rsidRPr="7AB23379">
        <w:rPr>
          <w:rFonts w:asciiTheme="majorHAnsi" w:hAnsiTheme="majorHAnsi" w:cstheme="majorBidi"/>
          <w:sz w:val="18"/>
          <w:szCs w:val="18"/>
        </w:rPr>
        <w:t xml:space="preserve">26 </w:t>
      </w:r>
      <w:r w:rsidR="4D7BCC21" w:rsidRPr="7AB23379">
        <w:rPr>
          <w:rFonts w:asciiTheme="majorHAnsi" w:hAnsiTheme="majorHAnsi" w:cstheme="majorBidi"/>
          <w:sz w:val="18"/>
          <w:szCs w:val="18"/>
        </w:rPr>
        <w:t>de octubre 2022</w:t>
      </w:r>
      <w:r w:rsidRPr="7AB23379">
        <w:rPr>
          <w:rFonts w:asciiTheme="majorHAnsi" w:hAnsiTheme="majorHAnsi" w:cstheme="majorBidi"/>
          <w:sz w:val="18"/>
          <w:szCs w:val="18"/>
        </w:rPr>
        <w:t>.</w:t>
      </w:r>
    </w:p>
    <w:p w14:paraId="1D32437B" w14:textId="2C538885" w:rsidR="00656EDE" w:rsidRPr="00BA049E" w:rsidRDefault="00656EDE" w:rsidP="00093C2D">
      <w:pPr>
        <w:spacing w:after="0" w:line="240" w:lineRule="auto"/>
        <w:jc w:val="both"/>
        <w:rPr>
          <w:rFonts w:asciiTheme="majorHAnsi" w:eastAsia="Calibri" w:hAnsiTheme="majorHAnsi" w:cstheme="majorHAnsi"/>
          <w:sz w:val="18"/>
          <w:szCs w:val="18"/>
          <w:lang w:val="es-EC"/>
        </w:rPr>
      </w:pPr>
    </w:p>
    <w:p w14:paraId="1BA9310F" w14:textId="66F34277" w:rsidR="00656EDE" w:rsidRPr="00BA049E" w:rsidRDefault="00656EDE" w:rsidP="7CFF26CB">
      <w:pPr>
        <w:spacing w:after="0" w:line="240" w:lineRule="auto"/>
        <w:jc w:val="both"/>
        <w:rPr>
          <w:rFonts w:asciiTheme="majorHAnsi" w:eastAsia="Calibri" w:hAnsiTheme="majorHAnsi" w:cstheme="majorHAnsi"/>
          <w:spacing w:val="-2"/>
          <w:sz w:val="18"/>
          <w:szCs w:val="18"/>
        </w:rPr>
      </w:pPr>
      <w:r w:rsidRPr="00BA049E">
        <w:rPr>
          <w:rFonts w:asciiTheme="majorHAnsi" w:hAnsiTheme="majorHAnsi" w:cstheme="majorHAnsi"/>
          <w:b/>
          <w:bCs/>
          <w:sz w:val="18"/>
          <w:szCs w:val="18"/>
        </w:rPr>
        <w:t xml:space="preserve">El rango de presupuesto para esta propuesta debe ser de </w:t>
      </w:r>
      <w:r w:rsidR="00A82681" w:rsidRPr="00BA049E">
        <w:rPr>
          <w:rFonts w:asciiTheme="majorHAnsi" w:hAnsiTheme="majorHAnsi" w:cstheme="majorHAnsi"/>
          <w:b/>
          <w:bCs/>
          <w:sz w:val="18"/>
          <w:szCs w:val="18"/>
        </w:rPr>
        <w:t>USD 63.000</w:t>
      </w:r>
      <w:r w:rsidR="00C64017" w:rsidRPr="00BA049E">
        <w:rPr>
          <w:rFonts w:asciiTheme="majorHAnsi" w:hAnsiTheme="majorHAnsi" w:cstheme="majorHAnsi"/>
          <w:b/>
          <w:bCs/>
          <w:sz w:val="18"/>
          <w:szCs w:val="18"/>
        </w:rPr>
        <w:t xml:space="preserve"> </w:t>
      </w:r>
      <w:r w:rsidR="00067AE5" w:rsidRPr="00BA049E">
        <w:rPr>
          <w:rFonts w:asciiTheme="majorHAnsi" w:hAnsiTheme="majorHAnsi" w:cstheme="majorHAnsi"/>
          <w:b/>
          <w:bCs/>
          <w:sz w:val="18"/>
          <w:szCs w:val="18"/>
        </w:rPr>
        <w:t xml:space="preserve">a </w:t>
      </w:r>
      <w:r w:rsidR="00C64017" w:rsidRPr="00BA049E">
        <w:rPr>
          <w:rFonts w:asciiTheme="majorHAnsi" w:hAnsiTheme="majorHAnsi" w:cstheme="majorHAnsi"/>
          <w:b/>
          <w:bCs/>
          <w:sz w:val="18"/>
          <w:szCs w:val="18"/>
        </w:rPr>
        <w:t>7</w:t>
      </w:r>
      <w:r w:rsidR="005F1698" w:rsidRPr="00BA049E">
        <w:rPr>
          <w:rFonts w:asciiTheme="majorHAnsi" w:hAnsiTheme="majorHAnsi" w:cstheme="majorHAnsi"/>
          <w:b/>
          <w:bCs/>
          <w:sz w:val="18"/>
          <w:szCs w:val="18"/>
        </w:rPr>
        <w:t>0</w:t>
      </w:r>
      <w:r w:rsidR="00766465" w:rsidRPr="00BA049E">
        <w:rPr>
          <w:rFonts w:asciiTheme="majorHAnsi" w:hAnsiTheme="majorHAnsi" w:cstheme="majorHAnsi"/>
          <w:b/>
          <w:bCs/>
          <w:sz w:val="18"/>
          <w:szCs w:val="18"/>
        </w:rPr>
        <w:t>.000</w:t>
      </w:r>
      <w:r w:rsidRPr="00BA049E">
        <w:rPr>
          <w:rFonts w:asciiTheme="majorHAnsi" w:hAnsiTheme="majorHAnsi" w:cstheme="majorHAnsi"/>
          <w:b/>
          <w:bCs/>
          <w:sz w:val="18"/>
          <w:szCs w:val="18"/>
        </w:rPr>
        <w:t xml:space="preserve"> (mín. – máx.</w:t>
      </w:r>
      <w:r w:rsidR="0083354B" w:rsidRPr="00BA049E">
        <w:rPr>
          <w:rStyle w:val="FootnoteReference"/>
          <w:rFonts w:asciiTheme="majorHAnsi" w:eastAsia="Calibri" w:hAnsiTheme="majorHAnsi" w:cstheme="majorHAnsi"/>
          <w:b/>
          <w:bCs/>
          <w:sz w:val="18"/>
          <w:szCs w:val="18"/>
          <w:lang w:val="en-CA"/>
        </w:rPr>
        <w:footnoteReference w:id="2"/>
      </w:r>
      <w:r w:rsidRPr="00BA049E">
        <w:rPr>
          <w:rFonts w:asciiTheme="majorHAnsi" w:hAnsiTheme="majorHAnsi" w:cstheme="majorHAnsi"/>
          <w:b/>
          <w:bCs/>
          <w:sz w:val="18"/>
          <w:szCs w:val="18"/>
        </w:rPr>
        <w:t>)</w:t>
      </w:r>
    </w:p>
    <w:p w14:paraId="4CA628BD" w14:textId="77777777" w:rsidR="0052371C" w:rsidRPr="00BA049E" w:rsidRDefault="0052371C" w:rsidP="0038204D">
      <w:pPr>
        <w:tabs>
          <w:tab w:val="left" w:pos="-720"/>
          <w:tab w:val="left" w:pos="1440"/>
        </w:tabs>
        <w:suppressAutoHyphens/>
        <w:spacing w:after="0" w:line="240" w:lineRule="auto"/>
        <w:rPr>
          <w:rFonts w:asciiTheme="majorHAnsi" w:eastAsia="Calibri" w:hAnsiTheme="majorHAnsi" w:cstheme="majorHAnsi"/>
          <w:spacing w:val="-2"/>
          <w:sz w:val="18"/>
          <w:szCs w:val="18"/>
          <w:lang w:val="es-EC"/>
        </w:rPr>
      </w:pPr>
    </w:p>
    <w:tbl>
      <w:tblPr>
        <w:tblStyle w:val="TableGrid8"/>
        <w:tblW w:w="9450" w:type="dxa"/>
        <w:tblInd w:w="-180" w:type="dxa"/>
        <w:tblLook w:val="04A0" w:firstRow="1" w:lastRow="0" w:firstColumn="1" w:lastColumn="0" w:noHBand="0" w:noVBand="1"/>
      </w:tblPr>
      <w:tblGrid>
        <w:gridCol w:w="5125"/>
        <w:gridCol w:w="4325"/>
      </w:tblGrid>
      <w:tr w:rsidR="003759DF" w:rsidRPr="00BA049E"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BA049E" w:rsidRDefault="0052371C" w:rsidP="0038204D">
            <w:pPr>
              <w:tabs>
                <w:tab w:val="left" w:pos="-720"/>
                <w:tab w:val="left" w:pos="1440"/>
              </w:tabs>
              <w:suppressAutoHyphens/>
              <w:rPr>
                <w:rFonts w:asciiTheme="majorHAnsi" w:hAnsiTheme="majorHAnsi" w:cstheme="majorHAnsi"/>
                <w:b/>
                <w:spacing w:val="-2"/>
                <w:sz w:val="18"/>
                <w:szCs w:val="18"/>
              </w:rPr>
            </w:pPr>
            <w:r w:rsidRPr="00BA049E">
              <w:rPr>
                <w:rFonts w:asciiTheme="majorHAnsi" w:hAnsiTheme="majorHAnsi" w:cstheme="majorHAnsi"/>
                <w:b/>
                <w:sz w:val="18"/>
                <w:szCs w:val="18"/>
              </w:rPr>
              <w:t>Este Llamado a Propuestas de ONU Mujeres consta de dos secciones:</w:t>
            </w:r>
          </w:p>
        </w:tc>
        <w:tc>
          <w:tcPr>
            <w:tcW w:w="4325" w:type="dxa"/>
            <w:tcBorders>
              <w:bottom w:val="nil"/>
            </w:tcBorders>
            <w:shd w:val="clear" w:color="auto" w:fill="D5DCE4" w:themeFill="text2" w:themeFillTint="33"/>
          </w:tcPr>
          <w:p w14:paraId="49F04946" w14:textId="7EE72D4B" w:rsidR="0052371C" w:rsidRPr="00BA049E" w:rsidRDefault="00355378" w:rsidP="0038204D">
            <w:pPr>
              <w:tabs>
                <w:tab w:val="left" w:pos="-720"/>
                <w:tab w:val="left" w:pos="1440"/>
              </w:tabs>
              <w:suppressAutoHyphens/>
              <w:jc w:val="center"/>
              <w:rPr>
                <w:rFonts w:asciiTheme="majorHAnsi" w:hAnsiTheme="majorHAnsi" w:cstheme="majorHAnsi"/>
                <w:b/>
                <w:spacing w:val="-2"/>
                <w:sz w:val="18"/>
                <w:szCs w:val="18"/>
              </w:rPr>
            </w:pPr>
            <w:r w:rsidRPr="00BA049E">
              <w:rPr>
                <w:rFonts w:asciiTheme="majorHAnsi" w:hAnsiTheme="majorHAnsi" w:cstheme="majorHAnsi"/>
                <w:b/>
                <w:sz w:val="18"/>
                <w:szCs w:val="18"/>
              </w:rPr>
              <w:t>Documentos que las organizaciones postulantes deben completar y devolver como parte de su propuesta (obligatorios)</w:t>
            </w:r>
          </w:p>
        </w:tc>
      </w:tr>
      <w:tr w:rsidR="003759DF" w:rsidRPr="00BA049E"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BA049E" w:rsidRDefault="0052371C" w:rsidP="00DC6588">
            <w:pPr>
              <w:tabs>
                <w:tab w:val="left" w:pos="-720"/>
                <w:tab w:val="left" w:pos="1440"/>
              </w:tabs>
              <w:suppressAutoHyphens/>
              <w:jc w:val="both"/>
              <w:rPr>
                <w:rFonts w:asciiTheme="majorHAnsi" w:hAnsiTheme="majorHAnsi" w:cstheme="majorHAnsi"/>
                <w:b/>
                <w:spacing w:val="-2"/>
                <w:sz w:val="18"/>
                <w:szCs w:val="18"/>
              </w:rPr>
            </w:pPr>
            <w:r w:rsidRPr="00BA049E">
              <w:rPr>
                <w:rFonts w:asciiTheme="majorHAnsi" w:hAnsiTheme="majorHAnsi" w:cstheme="majorHAnsi"/>
                <w:b/>
                <w:sz w:val="18"/>
                <w:szCs w:val="18"/>
              </w:rPr>
              <w:t xml:space="preserve">Sección 1 </w:t>
            </w:r>
          </w:p>
          <w:p w14:paraId="1E786240" w14:textId="77777777" w:rsidR="00A035E0" w:rsidRPr="00BA049E" w:rsidRDefault="00A035E0" w:rsidP="00DC6588">
            <w:pPr>
              <w:numPr>
                <w:ilvl w:val="0"/>
                <w:numId w:val="8"/>
              </w:numPr>
              <w:ind w:left="339"/>
              <w:contextualSpacing/>
              <w:jc w:val="both"/>
              <w:rPr>
                <w:rFonts w:asciiTheme="majorHAnsi" w:hAnsiTheme="majorHAnsi" w:cstheme="majorHAnsi"/>
                <w:spacing w:val="-2"/>
                <w:sz w:val="18"/>
                <w:szCs w:val="18"/>
              </w:rPr>
            </w:pPr>
            <w:r w:rsidRPr="00BA049E">
              <w:rPr>
                <w:rFonts w:asciiTheme="majorHAnsi" w:hAnsiTheme="majorHAnsi" w:cstheme="majorHAnsi"/>
                <w:sz w:val="18"/>
                <w:szCs w:val="18"/>
              </w:rPr>
              <w:t>Carta de CFP para Partes Responsables</w:t>
            </w:r>
          </w:p>
          <w:p w14:paraId="0B5E05D9" w14:textId="77777777" w:rsidR="00A035E0" w:rsidRPr="00BA049E" w:rsidRDefault="00A035E0" w:rsidP="00DC6588">
            <w:pPr>
              <w:numPr>
                <w:ilvl w:val="0"/>
                <w:numId w:val="8"/>
              </w:numPr>
              <w:ind w:left="339"/>
              <w:contextualSpacing/>
              <w:jc w:val="both"/>
              <w:rPr>
                <w:rFonts w:asciiTheme="majorHAnsi" w:hAnsiTheme="majorHAnsi" w:cstheme="majorHAnsi"/>
                <w:spacing w:val="-2"/>
                <w:sz w:val="18"/>
                <w:szCs w:val="18"/>
              </w:rPr>
            </w:pPr>
            <w:r w:rsidRPr="00BA049E">
              <w:rPr>
                <w:rFonts w:asciiTheme="majorHAnsi" w:hAnsiTheme="majorHAnsi" w:cstheme="majorHAnsi"/>
                <w:sz w:val="18"/>
                <w:szCs w:val="18"/>
              </w:rPr>
              <w:t>Ficha de datos de la propuesta para Partes Responsables</w:t>
            </w:r>
          </w:p>
          <w:p w14:paraId="31130C15" w14:textId="77777777" w:rsidR="00A035E0" w:rsidRPr="00BA049E" w:rsidRDefault="00A035E0" w:rsidP="00DC6588">
            <w:pPr>
              <w:numPr>
                <w:ilvl w:val="0"/>
                <w:numId w:val="8"/>
              </w:numPr>
              <w:ind w:left="339"/>
              <w:contextualSpacing/>
              <w:jc w:val="both"/>
              <w:rPr>
                <w:rFonts w:asciiTheme="majorHAnsi" w:hAnsiTheme="majorHAnsi" w:cstheme="majorHAnsi"/>
                <w:spacing w:val="-2"/>
                <w:sz w:val="18"/>
                <w:szCs w:val="18"/>
              </w:rPr>
            </w:pPr>
            <w:r w:rsidRPr="00BA049E">
              <w:rPr>
                <w:rFonts w:asciiTheme="majorHAnsi" w:hAnsiTheme="majorHAnsi" w:cstheme="majorHAnsi"/>
                <w:sz w:val="18"/>
                <w:szCs w:val="18"/>
              </w:rPr>
              <w:t>Términos de Referencia de ONU Mujeres</w:t>
            </w:r>
          </w:p>
          <w:p w14:paraId="1DC7D8F6" w14:textId="5981FDD7" w:rsidR="00553698" w:rsidRPr="00BA049E" w:rsidRDefault="00A035E0" w:rsidP="00DC6588">
            <w:pPr>
              <w:pStyle w:val="ListParagraph"/>
              <w:numPr>
                <w:ilvl w:val="0"/>
                <w:numId w:val="8"/>
              </w:numPr>
              <w:ind w:left="339"/>
              <w:jc w:val="both"/>
              <w:rPr>
                <w:rFonts w:asciiTheme="majorHAnsi" w:hAnsiTheme="majorHAnsi" w:cstheme="majorHAnsi"/>
                <w:spacing w:val="-3"/>
                <w:sz w:val="18"/>
                <w:szCs w:val="18"/>
              </w:rPr>
            </w:pPr>
            <w:r w:rsidRPr="00BA049E">
              <w:rPr>
                <w:rFonts w:asciiTheme="majorHAnsi" w:hAnsiTheme="majorHAnsi" w:cstheme="majorHAnsi"/>
                <w:sz w:val="18"/>
                <w:szCs w:val="18"/>
              </w:rPr>
              <w:t>Aceptación de los términos y condiciones que figuran en el modelo de Acuerdo de Asociación</w:t>
            </w:r>
          </w:p>
          <w:p w14:paraId="7024345B" w14:textId="77777777" w:rsidR="00EE72FF" w:rsidRPr="00BA049E" w:rsidRDefault="00EE72FF" w:rsidP="0042572A">
            <w:pPr>
              <w:pStyle w:val="ListParagraph"/>
              <w:numPr>
                <w:ilvl w:val="0"/>
                <w:numId w:val="8"/>
              </w:numPr>
              <w:ind w:left="339"/>
              <w:jc w:val="both"/>
              <w:rPr>
                <w:rFonts w:asciiTheme="majorHAnsi" w:hAnsiTheme="majorHAnsi" w:cstheme="majorHAnsi"/>
                <w:spacing w:val="-3"/>
                <w:sz w:val="18"/>
                <w:szCs w:val="18"/>
              </w:rPr>
            </w:pPr>
            <w:r w:rsidRPr="00BA049E">
              <w:rPr>
                <w:rFonts w:asciiTheme="majorHAnsi" w:hAnsiTheme="majorHAnsi" w:cstheme="majorHAnsi"/>
                <w:b/>
                <w:sz w:val="18"/>
                <w:szCs w:val="18"/>
              </w:rPr>
              <w:t>Anexo B-1</w:t>
            </w:r>
            <w:r w:rsidRPr="00BA049E">
              <w:rPr>
                <w:rFonts w:asciiTheme="majorHAnsi" w:hAnsiTheme="majorHAnsi" w:cstheme="majorHAnsi"/>
                <w:sz w:val="18"/>
                <w:szCs w:val="18"/>
              </w:rPr>
              <w:t xml:space="preserve"> Requisitos obligatorios/calificación preliminar </w:t>
            </w:r>
          </w:p>
          <w:p w14:paraId="51FEEC46" w14:textId="0B1ADBFC" w:rsidR="00A035E0" w:rsidRPr="00BA049E" w:rsidRDefault="00EE72FF" w:rsidP="0042572A">
            <w:pPr>
              <w:pStyle w:val="ListParagraph"/>
              <w:ind w:left="339"/>
              <w:jc w:val="both"/>
              <w:rPr>
                <w:rFonts w:asciiTheme="majorHAnsi" w:hAnsiTheme="majorHAnsi" w:cstheme="majorHAnsi"/>
                <w:sz w:val="18"/>
                <w:szCs w:val="18"/>
              </w:rPr>
            </w:pPr>
            <w:r w:rsidRPr="00BA049E">
              <w:rPr>
                <w:rFonts w:asciiTheme="majorHAnsi" w:hAnsiTheme="majorHAnsi" w:cstheme="majorHAnsi"/>
                <w:sz w:val="18"/>
                <w:szCs w:val="18"/>
              </w:rPr>
              <w:t>Criterios y aspectos contractuales</w:t>
            </w:r>
          </w:p>
        </w:tc>
        <w:tc>
          <w:tcPr>
            <w:tcW w:w="4325" w:type="dxa"/>
            <w:tcBorders>
              <w:top w:val="nil"/>
              <w:left w:val="single" w:sz="4" w:space="0" w:color="auto"/>
              <w:bottom w:val="nil"/>
              <w:right w:val="single" w:sz="4" w:space="0" w:color="auto"/>
            </w:tcBorders>
          </w:tcPr>
          <w:p w14:paraId="40A89907" w14:textId="77777777" w:rsidR="00553698" w:rsidRPr="00BA049E" w:rsidRDefault="00553698" w:rsidP="00DC6588">
            <w:pPr>
              <w:tabs>
                <w:tab w:val="left" w:pos="-720"/>
                <w:tab w:val="left" w:pos="1440"/>
              </w:tabs>
              <w:suppressAutoHyphens/>
              <w:jc w:val="both"/>
              <w:rPr>
                <w:rFonts w:asciiTheme="majorHAnsi" w:hAnsiTheme="majorHAnsi" w:cstheme="majorHAnsi"/>
                <w:b/>
                <w:spacing w:val="-2"/>
                <w:sz w:val="18"/>
                <w:szCs w:val="18"/>
                <w:lang w:val="es-EC"/>
              </w:rPr>
            </w:pPr>
          </w:p>
          <w:p w14:paraId="5D9D9B9E" w14:textId="7D304A8A" w:rsidR="00BB4D69" w:rsidRPr="00BA049E" w:rsidRDefault="0052371C" w:rsidP="00DC6588">
            <w:pPr>
              <w:tabs>
                <w:tab w:val="left" w:pos="-720"/>
                <w:tab w:val="left" w:pos="1440"/>
              </w:tabs>
              <w:suppressAutoHyphens/>
              <w:jc w:val="both"/>
              <w:rPr>
                <w:rFonts w:asciiTheme="majorHAnsi" w:hAnsiTheme="majorHAnsi" w:cstheme="majorHAnsi"/>
                <w:spacing w:val="-2"/>
                <w:sz w:val="18"/>
                <w:szCs w:val="18"/>
              </w:rPr>
            </w:pPr>
            <w:r w:rsidRPr="00BA049E">
              <w:rPr>
                <w:rFonts w:asciiTheme="majorHAnsi" w:hAnsiTheme="majorHAnsi" w:cstheme="majorHAnsi"/>
                <w:b/>
                <w:sz w:val="18"/>
                <w:szCs w:val="18"/>
              </w:rPr>
              <w:t>Anexo B-1</w:t>
            </w:r>
            <w:r w:rsidRPr="00BA049E">
              <w:rPr>
                <w:rFonts w:asciiTheme="majorHAnsi" w:hAnsiTheme="majorHAnsi" w:cstheme="majorHAnsi"/>
                <w:sz w:val="18"/>
                <w:szCs w:val="18"/>
              </w:rPr>
              <w:t xml:space="preserve"> Requisitos obligatorios/calificación preliminar </w:t>
            </w:r>
          </w:p>
          <w:p w14:paraId="0C3F4AFE" w14:textId="5E27CDA3" w:rsidR="0052371C" w:rsidRPr="00BA049E" w:rsidRDefault="00BB4D69" w:rsidP="00DC6588">
            <w:pPr>
              <w:tabs>
                <w:tab w:val="left" w:pos="-720"/>
                <w:tab w:val="left" w:pos="1440"/>
              </w:tabs>
              <w:suppressAutoHyphens/>
              <w:jc w:val="both"/>
              <w:rPr>
                <w:rFonts w:asciiTheme="majorHAnsi" w:hAnsiTheme="majorHAnsi" w:cstheme="majorHAnsi"/>
                <w:spacing w:val="-2"/>
                <w:sz w:val="18"/>
                <w:szCs w:val="18"/>
              </w:rPr>
            </w:pPr>
            <w:r w:rsidRPr="00BA049E">
              <w:rPr>
                <w:rFonts w:asciiTheme="majorHAnsi" w:hAnsiTheme="majorHAnsi" w:cstheme="majorHAnsi"/>
                <w:sz w:val="18"/>
                <w:szCs w:val="18"/>
              </w:rPr>
              <w:t xml:space="preserve">                    Criterios y aspectos contractuales</w:t>
            </w:r>
          </w:p>
          <w:p w14:paraId="3BBB27F3" w14:textId="158DD538" w:rsidR="00A035E0" w:rsidRPr="00BA049E" w:rsidRDefault="00A035E0" w:rsidP="00DC6588">
            <w:pPr>
              <w:tabs>
                <w:tab w:val="left" w:pos="-720"/>
                <w:tab w:val="left" w:pos="1440"/>
              </w:tabs>
              <w:suppressAutoHyphens/>
              <w:jc w:val="both"/>
              <w:rPr>
                <w:rFonts w:asciiTheme="majorHAnsi" w:hAnsiTheme="majorHAnsi" w:cstheme="majorHAnsi"/>
                <w:spacing w:val="-2"/>
                <w:sz w:val="18"/>
                <w:szCs w:val="18"/>
                <w:lang w:val="en-CA"/>
              </w:rPr>
            </w:pPr>
          </w:p>
        </w:tc>
      </w:tr>
      <w:tr w:rsidR="003759DF" w:rsidRPr="00BA049E"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BA049E" w:rsidRDefault="00A035E0" w:rsidP="00DC6588">
            <w:pPr>
              <w:tabs>
                <w:tab w:val="left" w:pos="-720"/>
                <w:tab w:val="left" w:pos="1440"/>
              </w:tabs>
              <w:suppressAutoHyphens/>
              <w:jc w:val="both"/>
              <w:rPr>
                <w:rFonts w:asciiTheme="majorHAnsi" w:hAnsiTheme="majorHAnsi" w:cstheme="majorHAnsi"/>
                <w:b/>
                <w:spacing w:val="-2"/>
                <w:sz w:val="18"/>
                <w:szCs w:val="18"/>
              </w:rPr>
            </w:pPr>
            <w:r w:rsidRPr="00BA049E">
              <w:rPr>
                <w:rFonts w:asciiTheme="majorHAnsi" w:hAnsiTheme="majorHAnsi" w:cstheme="majorHAnsi"/>
                <w:b/>
                <w:sz w:val="18"/>
                <w:szCs w:val="18"/>
              </w:rPr>
              <w:t>Sección 2</w:t>
            </w:r>
          </w:p>
          <w:p w14:paraId="673F79AE" w14:textId="65670396" w:rsidR="00A035E0" w:rsidRPr="00BA049E" w:rsidRDefault="00A035E0" w:rsidP="00916BE8">
            <w:pPr>
              <w:pStyle w:val="ListParagraph"/>
              <w:numPr>
                <w:ilvl w:val="0"/>
                <w:numId w:val="16"/>
              </w:numPr>
              <w:tabs>
                <w:tab w:val="left" w:pos="-720"/>
                <w:tab w:val="left" w:pos="1440"/>
              </w:tabs>
              <w:suppressAutoHyphens/>
              <w:jc w:val="both"/>
              <w:rPr>
                <w:rFonts w:asciiTheme="majorHAnsi" w:hAnsiTheme="majorHAnsi" w:cstheme="majorHAnsi"/>
                <w:b/>
                <w:spacing w:val="-2"/>
                <w:sz w:val="18"/>
                <w:szCs w:val="18"/>
              </w:rPr>
            </w:pPr>
            <w:r w:rsidRPr="00BA049E">
              <w:rPr>
                <w:rFonts w:asciiTheme="majorHAnsi" w:hAnsiTheme="majorHAnsi" w:cstheme="majorHAnsi"/>
                <w:sz w:val="18"/>
                <w:szCs w:val="18"/>
              </w:rPr>
              <w:t>Instrucciones para la elaboración de propuestas, que incluyen lo siguiente:</w:t>
            </w:r>
          </w:p>
          <w:p w14:paraId="14C5C7F9" w14:textId="77777777" w:rsidR="00CB0B08" w:rsidRPr="00BA049E" w:rsidRDefault="00CB0B08" w:rsidP="00CB0B08">
            <w:pPr>
              <w:pStyle w:val="ListParagraph"/>
              <w:tabs>
                <w:tab w:val="left" w:pos="-720"/>
                <w:tab w:val="left" w:pos="1440"/>
              </w:tabs>
              <w:suppressAutoHyphens/>
              <w:ind w:left="360"/>
              <w:jc w:val="both"/>
              <w:rPr>
                <w:rFonts w:asciiTheme="majorHAnsi" w:hAnsiTheme="majorHAnsi" w:cstheme="majorHAnsi"/>
                <w:b/>
                <w:spacing w:val="-2"/>
                <w:sz w:val="18"/>
                <w:szCs w:val="18"/>
              </w:rPr>
            </w:pPr>
            <w:r w:rsidRPr="00BA049E">
              <w:rPr>
                <w:rFonts w:asciiTheme="majorHAnsi" w:hAnsiTheme="majorHAnsi" w:cstheme="majorHAnsi"/>
                <w:b/>
                <w:sz w:val="18"/>
                <w:szCs w:val="18"/>
              </w:rPr>
              <w:t xml:space="preserve">Anexo B-2 </w:t>
            </w:r>
            <w:r w:rsidRPr="00BA049E">
              <w:rPr>
                <w:rFonts w:asciiTheme="majorHAnsi" w:hAnsiTheme="majorHAnsi" w:cstheme="majorHAnsi"/>
                <w:sz w:val="18"/>
                <w:szCs w:val="18"/>
              </w:rPr>
              <w:t>Modelo de presentación de propuestas</w:t>
            </w:r>
          </w:p>
          <w:p w14:paraId="02955395" w14:textId="71A59FEE" w:rsidR="00CB0B08" w:rsidRPr="00BA049E" w:rsidRDefault="00CB0B08" w:rsidP="00CB0B08">
            <w:pPr>
              <w:pStyle w:val="ListParagraph"/>
              <w:tabs>
                <w:tab w:val="left" w:pos="-720"/>
                <w:tab w:val="left" w:pos="1440"/>
              </w:tabs>
              <w:suppressAutoHyphens/>
              <w:ind w:left="360"/>
              <w:jc w:val="both"/>
              <w:rPr>
                <w:rFonts w:asciiTheme="majorHAnsi" w:hAnsiTheme="majorHAnsi" w:cstheme="majorHAnsi"/>
                <w:b/>
                <w:spacing w:val="-2"/>
                <w:sz w:val="18"/>
                <w:szCs w:val="18"/>
              </w:rPr>
            </w:pPr>
            <w:r w:rsidRPr="00BA049E">
              <w:rPr>
                <w:rFonts w:asciiTheme="majorHAnsi" w:hAnsiTheme="majorHAnsi" w:cstheme="majorHAnsi"/>
                <w:b/>
                <w:sz w:val="18"/>
                <w:szCs w:val="18"/>
              </w:rPr>
              <w:t xml:space="preserve">Anexo B-3 </w:t>
            </w:r>
            <w:r w:rsidRPr="00BA049E">
              <w:rPr>
                <w:rFonts w:asciiTheme="majorHAnsi" w:hAnsiTheme="majorHAnsi" w:cstheme="majorHAnsi"/>
                <w:sz w:val="18"/>
                <w:szCs w:val="18"/>
              </w:rPr>
              <w:t xml:space="preserve">Formato del </w:t>
            </w:r>
            <w:proofErr w:type="spellStart"/>
            <w:r w:rsidRPr="00BA049E">
              <w:rPr>
                <w:rFonts w:asciiTheme="majorHAnsi" w:hAnsiTheme="majorHAnsi" w:cstheme="majorHAnsi"/>
                <w:sz w:val="18"/>
                <w:szCs w:val="18"/>
              </w:rPr>
              <w:t>curriculum</w:t>
            </w:r>
            <w:proofErr w:type="spellEnd"/>
            <w:r w:rsidRPr="00BA049E">
              <w:rPr>
                <w:rFonts w:asciiTheme="majorHAnsi" w:hAnsiTheme="majorHAnsi" w:cstheme="majorHAnsi"/>
                <w:sz w:val="18"/>
                <w:szCs w:val="18"/>
              </w:rPr>
              <w:t xml:space="preserve"> vitae del personal propuesto</w:t>
            </w:r>
          </w:p>
          <w:p w14:paraId="6361426A" w14:textId="77777777" w:rsidR="00F15893" w:rsidRPr="00BA049E" w:rsidRDefault="00CB0B08" w:rsidP="0042572A">
            <w:pPr>
              <w:pStyle w:val="ListParagraph"/>
              <w:tabs>
                <w:tab w:val="left" w:pos="-720"/>
                <w:tab w:val="left" w:pos="1440"/>
              </w:tabs>
              <w:suppressAutoHyphens/>
              <w:ind w:left="360"/>
              <w:jc w:val="both"/>
              <w:rPr>
                <w:rFonts w:asciiTheme="majorHAnsi" w:hAnsiTheme="majorHAnsi" w:cstheme="majorHAnsi"/>
                <w:bCs/>
                <w:spacing w:val="-2"/>
                <w:sz w:val="18"/>
                <w:szCs w:val="18"/>
              </w:rPr>
            </w:pPr>
            <w:r w:rsidRPr="00BA049E">
              <w:rPr>
                <w:rFonts w:asciiTheme="majorHAnsi" w:hAnsiTheme="majorHAnsi" w:cstheme="majorHAnsi"/>
                <w:b/>
                <w:sz w:val="18"/>
                <w:szCs w:val="18"/>
              </w:rPr>
              <w:t xml:space="preserve">Anexo B-4 </w:t>
            </w:r>
            <w:r w:rsidRPr="00BA049E">
              <w:rPr>
                <w:rFonts w:asciiTheme="majorHAnsi" w:hAnsiTheme="majorHAnsi" w:cstheme="majorHAnsi"/>
                <w:sz w:val="18"/>
                <w:szCs w:val="18"/>
              </w:rPr>
              <w:t>Documentación mínima para la evaluación de capacidades institucionales</w:t>
            </w:r>
          </w:p>
          <w:p w14:paraId="388AC6E5" w14:textId="61E70E48" w:rsidR="00A035E0" w:rsidRPr="00BA049E" w:rsidRDefault="00CB0B08" w:rsidP="00A410B1">
            <w:pPr>
              <w:pStyle w:val="ListParagraph"/>
              <w:tabs>
                <w:tab w:val="left" w:pos="-720"/>
                <w:tab w:val="left" w:pos="1440"/>
              </w:tabs>
              <w:suppressAutoHyphens/>
              <w:ind w:left="360"/>
              <w:jc w:val="both"/>
              <w:rPr>
                <w:rFonts w:asciiTheme="majorHAnsi" w:hAnsiTheme="majorHAnsi" w:cstheme="majorHAnsi"/>
                <w:b/>
                <w:spacing w:val="-2"/>
                <w:sz w:val="18"/>
                <w:szCs w:val="18"/>
              </w:rPr>
            </w:pPr>
            <w:r w:rsidRPr="00BA049E">
              <w:rPr>
                <w:rFonts w:asciiTheme="majorHAnsi" w:hAnsiTheme="majorHAnsi" w:cstheme="majorHAnsi"/>
                <w:b/>
                <w:sz w:val="18"/>
                <w:szCs w:val="18"/>
              </w:rPr>
              <w:t xml:space="preserve">Anexo B-5 </w:t>
            </w:r>
            <w:r w:rsidRPr="00BA049E">
              <w:rPr>
                <w:rFonts w:asciiTheme="majorHAnsi" w:hAnsiTheme="majorHAnsi" w:cstheme="majorHAnsi"/>
                <w:sz w:val="18"/>
                <w:szCs w:val="18"/>
              </w:rPr>
              <w:t xml:space="preserve">Modelo de Acuerdo de Asociación de ONU Mujeres </w:t>
            </w:r>
          </w:p>
          <w:p w14:paraId="37D99A10" w14:textId="781BC861" w:rsidR="0016762F" w:rsidRPr="00BA049E" w:rsidRDefault="0016762F" w:rsidP="00A410B1">
            <w:pPr>
              <w:pStyle w:val="ListParagraph"/>
              <w:tabs>
                <w:tab w:val="left" w:pos="-720"/>
                <w:tab w:val="left" w:pos="1440"/>
              </w:tabs>
              <w:suppressAutoHyphens/>
              <w:ind w:left="360"/>
              <w:jc w:val="both"/>
              <w:rPr>
                <w:rFonts w:asciiTheme="majorHAnsi" w:hAnsiTheme="majorHAnsi" w:cstheme="majorHAnsi"/>
                <w:bCs/>
                <w:spacing w:val="-2"/>
                <w:sz w:val="18"/>
                <w:szCs w:val="18"/>
              </w:rPr>
            </w:pPr>
            <w:r w:rsidRPr="00BA049E">
              <w:rPr>
                <w:rFonts w:asciiTheme="majorHAnsi" w:hAnsiTheme="majorHAnsi" w:cstheme="majorHAnsi"/>
                <w:b/>
                <w:sz w:val="18"/>
                <w:szCs w:val="18"/>
              </w:rPr>
              <w:t>Anexo B-6</w:t>
            </w:r>
            <w:r w:rsidRPr="00BA049E">
              <w:rPr>
                <w:rFonts w:asciiTheme="majorHAnsi" w:hAnsiTheme="majorHAnsi" w:cstheme="majorHAnsi"/>
                <w:sz w:val="18"/>
                <w:szCs w:val="18"/>
              </w:rPr>
              <w:t xml:space="preserve"> Política Contra el Fraude de ONU Mujeres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BA049E" w:rsidRDefault="0052371C" w:rsidP="00DC6588">
            <w:pPr>
              <w:tabs>
                <w:tab w:val="left" w:pos="-720"/>
                <w:tab w:val="left" w:pos="1440"/>
              </w:tabs>
              <w:suppressAutoHyphens/>
              <w:jc w:val="both"/>
              <w:rPr>
                <w:rFonts w:asciiTheme="majorHAnsi" w:hAnsiTheme="majorHAnsi" w:cstheme="majorHAnsi"/>
                <w:spacing w:val="-2"/>
                <w:sz w:val="18"/>
                <w:szCs w:val="18"/>
                <w:lang w:val="es-EC"/>
              </w:rPr>
            </w:pPr>
          </w:p>
          <w:p w14:paraId="4BC03808" w14:textId="77777777" w:rsidR="00293E05" w:rsidRPr="00BA049E" w:rsidRDefault="00293E05" w:rsidP="00DC6588">
            <w:pPr>
              <w:tabs>
                <w:tab w:val="left" w:pos="-720"/>
                <w:tab w:val="left" w:pos="1440"/>
              </w:tabs>
              <w:suppressAutoHyphens/>
              <w:jc w:val="both"/>
              <w:rPr>
                <w:rFonts w:asciiTheme="majorHAnsi" w:hAnsiTheme="majorHAnsi" w:cstheme="majorHAnsi"/>
                <w:spacing w:val="-2"/>
                <w:sz w:val="18"/>
                <w:szCs w:val="18"/>
              </w:rPr>
            </w:pPr>
            <w:r w:rsidRPr="00BA049E">
              <w:rPr>
                <w:rFonts w:asciiTheme="majorHAnsi" w:hAnsiTheme="majorHAnsi" w:cstheme="majorHAnsi"/>
                <w:b/>
                <w:sz w:val="18"/>
                <w:szCs w:val="18"/>
              </w:rPr>
              <w:t xml:space="preserve">Anexo B-2 </w:t>
            </w:r>
            <w:r w:rsidRPr="00BA049E">
              <w:rPr>
                <w:rFonts w:asciiTheme="majorHAnsi" w:hAnsiTheme="majorHAnsi" w:cstheme="majorHAnsi"/>
                <w:sz w:val="18"/>
                <w:szCs w:val="18"/>
              </w:rPr>
              <w:t>Modelo de presentación de propuestas</w:t>
            </w:r>
          </w:p>
          <w:p w14:paraId="0287A57C" w14:textId="11A57926" w:rsidR="0052371C" w:rsidRPr="00BA049E" w:rsidRDefault="00293E05" w:rsidP="00DC6588">
            <w:pPr>
              <w:tabs>
                <w:tab w:val="left" w:pos="-720"/>
                <w:tab w:val="left" w:pos="1440"/>
              </w:tabs>
              <w:suppressAutoHyphens/>
              <w:jc w:val="both"/>
              <w:rPr>
                <w:rFonts w:asciiTheme="majorHAnsi" w:hAnsiTheme="majorHAnsi" w:cstheme="majorHAnsi"/>
                <w:spacing w:val="-2"/>
                <w:sz w:val="18"/>
                <w:szCs w:val="18"/>
              </w:rPr>
            </w:pPr>
            <w:r w:rsidRPr="00BA049E">
              <w:rPr>
                <w:rFonts w:asciiTheme="majorHAnsi" w:hAnsiTheme="majorHAnsi" w:cstheme="majorHAnsi"/>
                <w:b/>
                <w:sz w:val="18"/>
                <w:szCs w:val="18"/>
              </w:rPr>
              <w:t>Anexo B-3</w:t>
            </w:r>
            <w:r w:rsidRPr="00BA049E">
              <w:rPr>
                <w:rFonts w:asciiTheme="majorHAnsi" w:hAnsiTheme="majorHAnsi" w:cstheme="majorHAnsi"/>
                <w:sz w:val="18"/>
                <w:szCs w:val="18"/>
              </w:rPr>
              <w:t xml:space="preserve"> Formato del </w:t>
            </w:r>
            <w:proofErr w:type="spellStart"/>
            <w:r w:rsidRPr="00BA049E">
              <w:rPr>
                <w:rFonts w:asciiTheme="majorHAnsi" w:hAnsiTheme="majorHAnsi" w:cstheme="majorHAnsi"/>
                <w:sz w:val="18"/>
                <w:szCs w:val="18"/>
              </w:rPr>
              <w:t>curriculum</w:t>
            </w:r>
            <w:proofErr w:type="spellEnd"/>
            <w:r w:rsidRPr="00BA049E">
              <w:rPr>
                <w:rFonts w:asciiTheme="majorHAnsi" w:hAnsiTheme="majorHAnsi" w:cstheme="majorHAnsi"/>
                <w:sz w:val="18"/>
                <w:szCs w:val="18"/>
              </w:rPr>
              <w:t xml:space="preserve"> vitae del personal propuesto</w:t>
            </w:r>
          </w:p>
          <w:p w14:paraId="39972895" w14:textId="0700A3F7" w:rsidR="00764B27" w:rsidRPr="00BA049E" w:rsidRDefault="00764B27" w:rsidP="00DC6588">
            <w:pPr>
              <w:tabs>
                <w:tab w:val="left" w:pos="-720"/>
                <w:tab w:val="left" w:pos="1440"/>
              </w:tabs>
              <w:suppressAutoHyphens/>
              <w:jc w:val="both"/>
              <w:rPr>
                <w:rFonts w:asciiTheme="majorHAnsi" w:hAnsiTheme="majorHAnsi" w:cstheme="majorHAnsi"/>
                <w:spacing w:val="-2"/>
                <w:sz w:val="18"/>
                <w:szCs w:val="18"/>
              </w:rPr>
            </w:pPr>
            <w:r w:rsidRPr="00BA049E">
              <w:rPr>
                <w:rFonts w:asciiTheme="majorHAnsi" w:hAnsiTheme="majorHAnsi" w:cstheme="majorHAnsi"/>
                <w:b/>
                <w:sz w:val="18"/>
                <w:szCs w:val="18"/>
              </w:rPr>
              <w:t>Anexo B-4</w:t>
            </w:r>
            <w:r w:rsidRPr="00BA049E">
              <w:rPr>
                <w:rFonts w:asciiTheme="majorHAnsi" w:hAnsiTheme="majorHAnsi" w:cstheme="majorHAnsi"/>
                <w:sz w:val="18"/>
                <w:szCs w:val="18"/>
              </w:rPr>
              <w:t xml:space="preserve"> Documentación mínima para la evaluación de capacidades institucionales de la organización postulante</w:t>
            </w:r>
          </w:p>
        </w:tc>
      </w:tr>
    </w:tbl>
    <w:p w14:paraId="7365D77A" w14:textId="77777777" w:rsidR="00A035E0" w:rsidRPr="00BA049E" w:rsidRDefault="00A035E0" w:rsidP="0038204D">
      <w:pPr>
        <w:tabs>
          <w:tab w:val="left" w:pos="-720"/>
          <w:tab w:val="left" w:pos="1440"/>
        </w:tabs>
        <w:suppressAutoHyphens/>
        <w:spacing w:after="0" w:line="240" w:lineRule="auto"/>
        <w:rPr>
          <w:rFonts w:asciiTheme="majorHAnsi" w:eastAsia="Calibri" w:hAnsiTheme="majorHAnsi" w:cstheme="majorHAnsi"/>
          <w:spacing w:val="-2"/>
          <w:sz w:val="18"/>
          <w:szCs w:val="18"/>
          <w:lang w:val="es-EC"/>
        </w:rPr>
      </w:pPr>
    </w:p>
    <w:p w14:paraId="3C7EB08F" w14:textId="35F48FD1" w:rsidR="0052371C" w:rsidRPr="00BA049E" w:rsidRDefault="0052371C" w:rsidP="0038204D">
      <w:pPr>
        <w:tabs>
          <w:tab w:val="left" w:pos="-720"/>
          <w:tab w:val="left" w:pos="1440"/>
        </w:tabs>
        <w:suppressAutoHyphens/>
        <w:spacing w:after="0" w:line="240" w:lineRule="auto"/>
        <w:rPr>
          <w:rFonts w:asciiTheme="majorHAnsi" w:eastAsia="Calibri" w:hAnsiTheme="majorHAnsi" w:cstheme="majorHAnsi"/>
          <w:b/>
          <w:bCs/>
          <w:sz w:val="18"/>
          <w:szCs w:val="18"/>
        </w:rPr>
      </w:pPr>
      <w:r w:rsidRPr="00BA049E">
        <w:rPr>
          <w:rFonts w:asciiTheme="majorHAnsi" w:hAnsiTheme="majorHAnsi" w:cstheme="majorHAnsi"/>
          <w:sz w:val="18"/>
          <w:szCs w:val="18"/>
        </w:rPr>
        <w:t xml:space="preserve">Las organizaciones interesadas en aplicar pueden obtener más información a través de la siguiente dirección de correo electrónico: </w:t>
      </w:r>
      <w:hyperlink r:id="rId11" w:tgtFrame="_blank" w:history="1">
        <w:r w:rsidR="00A16792" w:rsidRPr="00BA049E">
          <w:rPr>
            <w:rStyle w:val="normaltextrun"/>
            <w:rFonts w:asciiTheme="majorHAnsi" w:hAnsiTheme="majorHAnsi" w:cstheme="majorHAnsi"/>
            <w:sz w:val="18"/>
            <w:szCs w:val="18"/>
            <w:shd w:val="clear" w:color="auto" w:fill="FFFFFF"/>
          </w:rPr>
          <w:t>onumujeres.ecuador@unwomen.org</w:t>
        </w:r>
      </w:hyperlink>
      <w:r w:rsidR="00A16792" w:rsidRPr="00BA049E">
        <w:rPr>
          <w:rStyle w:val="normaltextrun"/>
          <w:rFonts w:asciiTheme="majorHAnsi" w:hAnsiTheme="majorHAnsi" w:cstheme="majorHAnsi"/>
          <w:sz w:val="18"/>
          <w:szCs w:val="18"/>
          <w:shd w:val="clear" w:color="auto" w:fill="FFFFFF"/>
        </w:rPr>
        <w:t> </w:t>
      </w:r>
    </w:p>
    <w:p w14:paraId="634832EB" w14:textId="77777777" w:rsidR="0052371C" w:rsidRPr="00BA049E" w:rsidRDefault="0052371C" w:rsidP="0038204D">
      <w:pPr>
        <w:tabs>
          <w:tab w:val="center" w:pos="4320"/>
          <w:tab w:val="right" w:pos="8640"/>
        </w:tabs>
        <w:spacing w:after="0" w:line="240" w:lineRule="auto"/>
        <w:rPr>
          <w:rFonts w:asciiTheme="majorHAnsi" w:eastAsia="Times New Roman" w:hAnsiTheme="majorHAnsi" w:cstheme="majorHAnsi"/>
          <w:b/>
          <w:sz w:val="18"/>
          <w:szCs w:val="18"/>
          <w:lang w:val="es-EC" w:eastAsia="en-GB"/>
        </w:rPr>
      </w:pPr>
    </w:p>
    <w:p w14:paraId="63D63A75" w14:textId="4801499F" w:rsidR="0052371C" w:rsidRPr="00BA049E" w:rsidRDefault="0052371C" w:rsidP="00BF36C9">
      <w:pPr>
        <w:numPr>
          <w:ilvl w:val="0"/>
          <w:numId w:val="7"/>
        </w:numPr>
        <w:tabs>
          <w:tab w:val="center" w:pos="4320"/>
          <w:tab w:val="right" w:pos="8640"/>
        </w:tabs>
        <w:spacing w:after="0" w:line="240" w:lineRule="auto"/>
        <w:contextualSpacing/>
        <w:rPr>
          <w:rFonts w:asciiTheme="majorHAnsi" w:eastAsia="Times New Roman" w:hAnsiTheme="majorHAnsi" w:cstheme="majorHAnsi"/>
          <w:b/>
          <w:sz w:val="18"/>
          <w:szCs w:val="18"/>
        </w:rPr>
      </w:pPr>
      <w:r w:rsidRPr="00BA049E">
        <w:rPr>
          <w:rFonts w:asciiTheme="majorHAnsi" w:hAnsiTheme="majorHAnsi" w:cstheme="majorHAnsi"/>
          <w:b/>
          <w:sz w:val="18"/>
          <w:szCs w:val="18"/>
        </w:rPr>
        <w:t>Ficha de datos de la propuesta para Partes Responsables</w:t>
      </w:r>
    </w:p>
    <w:p w14:paraId="4F49C55D" w14:textId="77777777" w:rsidR="0052371C" w:rsidRPr="00BA049E" w:rsidRDefault="0052371C" w:rsidP="0038204D">
      <w:pPr>
        <w:tabs>
          <w:tab w:val="right" w:pos="2880"/>
          <w:tab w:val="left" w:pos="3690"/>
          <w:tab w:val="left" w:pos="5040"/>
        </w:tabs>
        <w:spacing w:after="0" w:line="240" w:lineRule="auto"/>
        <w:ind w:right="144"/>
        <w:outlineLvl w:val="0"/>
        <w:rPr>
          <w:rFonts w:asciiTheme="majorHAnsi" w:eastAsia="Times New Roman" w:hAnsiTheme="majorHAnsi" w:cstheme="majorHAnsi"/>
          <w:b/>
          <w:sz w:val="18"/>
          <w:szCs w:val="18"/>
        </w:rPr>
      </w:pPr>
    </w:p>
    <w:tbl>
      <w:tblPr>
        <w:tblStyle w:val="TableGrid8"/>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5881"/>
        <w:gridCol w:w="1179"/>
        <w:gridCol w:w="988"/>
      </w:tblGrid>
      <w:tr w:rsidR="003759DF" w:rsidRPr="00BA049E" w14:paraId="3EE1D0EF" w14:textId="77777777" w:rsidTr="7AB23379">
        <w:trPr>
          <w:trHeight w:val="315"/>
        </w:trPr>
        <w:tc>
          <w:tcPr>
            <w:tcW w:w="686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BA049E" w:rsidRDefault="0052371C" w:rsidP="0038204D">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Programa/proyecto:</w:t>
            </w:r>
          </w:p>
        </w:tc>
        <w:tc>
          <w:tcPr>
            <w:tcW w:w="215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BA049E" w:rsidRDefault="0052371C" w:rsidP="0038204D">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Plazo para solicitudes de aclaraciones:</w:t>
            </w:r>
          </w:p>
        </w:tc>
      </w:tr>
      <w:tr w:rsidR="003759DF" w:rsidRPr="00BA049E" w14:paraId="3423111B" w14:textId="77777777" w:rsidTr="7AB23379">
        <w:trPr>
          <w:trHeight w:val="360"/>
        </w:trPr>
        <w:tc>
          <w:tcPr>
            <w:tcW w:w="6866" w:type="dxa"/>
            <w:gridSpan w:val="2"/>
            <w:tcBorders>
              <w:top w:val="single" w:sz="4" w:space="0" w:color="auto"/>
              <w:left w:val="single" w:sz="4" w:space="0" w:color="auto"/>
              <w:bottom w:val="single" w:sz="4" w:space="0" w:color="auto"/>
              <w:right w:val="single" w:sz="4" w:space="0" w:color="auto"/>
            </w:tcBorders>
          </w:tcPr>
          <w:p w14:paraId="78192EF9" w14:textId="2ECD43D4" w:rsidR="0052371C" w:rsidRPr="00BA049E" w:rsidRDefault="00967A59" w:rsidP="0038204D">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Style w:val="normaltextrun"/>
                <w:rFonts w:asciiTheme="majorHAnsi" w:hAnsiTheme="majorHAnsi" w:cstheme="majorHAnsi"/>
                <w:b/>
                <w:bCs/>
                <w:sz w:val="18"/>
                <w:szCs w:val="18"/>
                <w:shd w:val="clear" w:color="auto" w:fill="FFFFFF"/>
              </w:rPr>
              <w:t xml:space="preserve">Proyecto Caminando: </w:t>
            </w:r>
            <w:r w:rsidRPr="00BA049E">
              <w:rPr>
                <w:rStyle w:val="normaltextrun"/>
                <w:rFonts w:asciiTheme="majorHAnsi" w:hAnsiTheme="majorHAnsi" w:cstheme="majorHAnsi"/>
                <w:sz w:val="18"/>
                <w:szCs w:val="18"/>
                <w:shd w:val="clear" w:color="auto" w:fill="FFFFFF"/>
              </w:rPr>
              <w:t>Igualdad de Género y Empoderamiento de las Mujeres en Situación de Desplazamiento y Refugio y de las Mujeres en Comunidades de Acogida del Ecuador.</w:t>
            </w:r>
            <w:r w:rsidRPr="00BA049E">
              <w:rPr>
                <w:rStyle w:val="eop"/>
                <w:rFonts w:asciiTheme="majorHAnsi" w:hAnsiTheme="majorHAnsi" w:cstheme="majorHAnsi"/>
                <w:sz w:val="18"/>
                <w:szCs w:val="18"/>
                <w:shd w:val="clear" w:color="auto" w:fill="FFFFFF"/>
              </w:rPr>
              <w:t> </w:t>
            </w:r>
          </w:p>
        </w:tc>
        <w:tc>
          <w:tcPr>
            <w:tcW w:w="1170" w:type="dxa"/>
            <w:tcBorders>
              <w:top w:val="single" w:sz="4" w:space="0" w:color="auto"/>
              <w:left w:val="single" w:sz="4" w:space="0" w:color="auto"/>
              <w:bottom w:val="single" w:sz="4" w:space="0" w:color="auto"/>
              <w:right w:val="single" w:sz="4" w:space="0" w:color="auto"/>
            </w:tcBorders>
          </w:tcPr>
          <w:p w14:paraId="792BF19A" w14:textId="56D55948" w:rsidR="0052371C" w:rsidRPr="00BA049E" w:rsidRDefault="23F75124" w:rsidP="7AB23379">
            <w:pPr>
              <w:tabs>
                <w:tab w:val="right" w:pos="2880"/>
                <w:tab w:val="left" w:pos="3690"/>
                <w:tab w:val="left" w:pos="5040"/>
              </w:tabs>
              <w:ind w:right="144"/>
              <w:outlineLvl w:val="0"/>
              <w:rPr>
                <w:rFonts w:asciiTheme="majorHAnsi" w:eastAsia="Times New Roman" w:hAnsiTheme="majorHAnsi" w:cstheme="majorBidi"/>
                <w:sz w:val="18"/>
                <w:szCs w:val="18"/>
              </w:rPr>
            </w:pPr>
            <w:r w:rsidRPr="7AB23379">
              <w:rPr>
                <w:rFonts w:asciiTheme="majorHAnsi" w:hAnsiTheme="majorHAnsi" w:cstheme="majorBidi"/>
                <w:sz w:val="18"/>
                <w:szCs w:val="18"/>
              </w:rPr>
              <w:t>Fecha:</w:t>
            </w:r>
            <w:r w:rsidR="74A8A40A" w:rsidRPr="7AB23379">
              <w:rPr>
                <w:rFonts w:asciiTheme="majorHAnsi" w:hAnsiTheme="majorHAnsi" w:cstheme="majorBidi"/>
                <w:sz w:val="18"/>
                <w:szCs w:val="18"/>
              </w:rPr>
              <w:t xml:space="preserve"> </w:t>
            </w:r>
            <w:r w:rsidR="45F1FBBC" w:rsidRPr="7AB23379">
              <w:rPr>
                <w:rFonts w:asciiTheme="majorHAnsi" w:hAnsiTheme="majorHAnsi" w:cstheme="majorBidi"/>
                <w:sz w:val="18"/>
                <w:szCs w:val="18"/>
              </w:rPr>
              <w:t>1</w:t>
            </w:r>
            <w:r w:rsidR="59E8EF7D" w:rsidRPr="7AB23379">
              <w:rPr>
                <w:rFonts w:asciiTheme="majorHAnsi" w:hAnsiTheme="majorHAnsi" w:cstheme="majorBidi"/>
                <w:sz w:val="18"/>
                <w:szCs w:val="18"/>
              </w:rPr>
              <w:t>7</w:t>
            </w:r>
            <w:r w:rsidR="45F1FBBC" w:rsidRPr="7AB23379">
              <w:rPr>
                <w:rFonts w:asciiTheme="majorHAnsi" w:hAnsiTheme="majorHAnsi" w:cstheme="majorBidi"/>
                <w:sz w:val="18"/>
                <w:szCs w:val="18"/>
              </w:rPr>
              <w:t xml:space="preserve"> de octubre</w:t>
            </w:r>
            <w:r w:rsidR="4CDAF077" w:rsidRPr="7AB23379">
              <w:rPr>
                <w:rFonts w:asciiTheme="majorHAnsi" w:hAnsiTheme="majorHAnsi" w:cstheme="majorBidi"/>
                <w:sz w:val="18"/>
                <w:szCs w:val="18"/>
              </w:rPr>
              <w:t xml:space="preserve"> </w:t>
            </w:r>
            <w:r w:rsidR="74A8A40A" w:rsidRPr="7AB23379">
              <w:rPr>
                <w:rFonts w:asciiTheme="majorHAnsi" w:hAnsiTheme="majorHAnsi" w:cstheme="majorBidi"/>
                <w:sz w:val="18"/>
                <w:szCs w:val="18"/>
              </w:rPr>
              <w:t>2022</w:t>
            </w:r>
          </w:p>
        </w:tc>
        <w:tc>
          <w:tcPr>
            <w:tcW w:w="981" w:type="dxa"/>
            <w:tcBorders>
              <w:top w:val="single" w:sz="4" w:space="0" w:color="auto"/>
              <w:left w:val="single" w:sz="4" w:space="0" w:color="auto"/>
              <w:bottom w:val="single" w:sz="4" w:space="0" w:color="auto"/>
              <w:right w:val="single" w:sz="4" w:space="0" w:color="auto"/>
            </w:tcBorders>
          </w:tcPr>
          <w:p w14:paraId="25E0978F" w14:textId="097B6815" w:rsidR="0052371C" w:rsidRPr="00BA049E" w:rsidRDefault="0052371C" w:rsidP="0038204D">
            <w:pPr>
              <w:tabs>
                <w:tab w:val="right" w:pos="2880"/>
                <w:tab w:val="left" w:pos="3690"/>
                <w:tab w:val="left" w:pos="5040"/>
              </w:tabs>
              <w:ind w:right="144"/>
              <w:outlineLvl w:val="0"/>
              <w:rPr>
                <w:rFonts w:asciiTheme="majorHAnsi" w:eastAsia="Times New Roman" w:hAnsiTheme="majorHAnsi" w:cstheme="majorHAnsi"/>
                <w:bCs/>
                <w:sz w:val="18"/>
                <w:szCs w:val="18"/>
              </w:rPr>
            </w:pPr>
            <w:r w:rsidRPr="00BA049E">
              <w:rPr>
                <w:rFonts w:asciiTheme="majorHAnsi" w:hAnsiTheme="majorHAnsi" w:cstheme="majorHAnsi"/>
                <w:bCs/>
                <w:sz w:val="18"/>
                <w:szCs w:val="18"/>
              </w:rPr>
              <w:t>Hora:</w:t>
            </w:r>
            <w:r w:rsidR="00067AE5" w:rsidRPr="00BA049E">
              <w:rPr>
                <w:rFonts w:asciiTheme="majorHAnsi" w:hAnsiTheme="majorHAnsi" w:cstheme="majorHAnsi"/>
                <w:bCs/>
                <w:sz w:val="18"/>
                <w:szCs w:val="18"/>
              </w:rPr>
              <w:t xml:space="preserve"> 11.59 PM</w:t>
            </w:r>
          </w:p>
        </w:tc>
      </w:tr>
      <w:tr w:rsidR="003759DF" w:rsidRPr="00BA049E" w14:paraId="682EC9B1" w14:textId="77777777" w:rsidTr="7AB23379">
        <w:tc>
          <w:tcPr>
            <w:tcW w:w="6866" w:type="dxa"/>
            <w:gridSpan w:val="2"/>
            <w:tcBorders>
              <w:top w:val="single" w:sz="4" w:space="0" w:color="auto"/>
              <w:left w:val="single" w:sz="4" w:space="0" w:color="auto"/>
              <w:bottom w:val="single" w:sz="4" w:space="0" w:color="auto"/>
              <w:right w:val="single" w:sz="4" w:space="0" w:color="auto"/>
            </w:tcBorders>
          </w:tcPr>
          <w:p w14:paraId="40540F93" w14:textId="33378954" w:rsidR="0052371C" w:rsidRPr="00BA049E" w:rsidRDefault="0052371C" w:rsidP="0038204D">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Nombre del/de la Apoderado/a del programa:</w:t>
            </w:r>
            <w:r w:rsidR="003720BA" w:rsidRPr="00BA049E">
              <w:rPr>
                <w:rFonts w:asciiTheme="majorHAnsi" w:hAnsiTheme="majorHAnsi" w:cstheme="majorHAnsi"/>
                <w:b/>
                <w:sz w:val="18"/>
                <w:szCs w:val="18"/>
              </w:rPr>
              <w:t xml:space="preserve"> </w:t>
            </w:r>
            <w:r w:rsidR="003720BA" w:rsidRPr="00BA049E">
              <w:rPr>
                <w:rFonts w:asciiTheme="majorHAnsi" w:hAnsiTheme="majorHAnsi" w:cstheme="majorHAnsi"/>
                <w:bCs/>
                <w:sz w:val="18"/>
                <w:szCs w:val="18"/>
              </w:rPr>
              <w:t>Elizabeth Arauz</w:t>
            </w:r>
          </w:p>
        </w:tc>
        <w:tc>
          <w:tcPr>
            <w:tcW w:w="2151" w:type="dxa"/>
            <w:gridSpan w:val="2"/>
            <w:tcBorders>
              <w:top w:val="single" w:sz="4" w:space="0" w:color="auto"/>
              <w:left w:val="single" w:sz="4" w:space="0" w:color="auto"/>
              <w:bottom w:val="single" w:sz="4" w:space="0" w:color="auto"/>
              <w:right w:val="single" w:sz="4" w:space="0" w:color="auto"/>
            </w:tcBorders>
          </w:tcPr>
          <w:p w14:paraId="73E66147" w14:textId="000E0E1B" w:rsidR="0052371C" w:rsidRPr="00BA049E" w:rsidRDefault="0052371C" w:rsidP="0038204D">
            <w:pPr>
              <w:tabs>
                <w:tab w:val="right" w:pos="2880"/>
                <w:tab w:val="left" w:pos="3690"/>
                <w:tab w:val="left" w:pos="5040"/>
              </w:tabs>
              <w:ind w:right="144"/>
              <w:outlineLvl w:val="0"/>
              <w:rPr>
                <w:rFonts w:asciiTheme="majorHAnsi" w:eastAsia="Times New Roman" w:hAnsiTheme="majorHAnsi" w:cstheme="majorHAnsi"/>
                <w:b/>
                <w:sz w:val="18"/>
                <w:szCs w:val="18"/>
              </w:rPr>
            </w:pPr>
          </w:p>
        </w:tc>
      </w:tr>
      <w:tr w:rsidR="003759DF" w:rsidRPr="00BA049E" w14:paraId="017BC11E" w14:textId="77777777" w:rsidTr="7AB23379">
        <w:trPr>
          <w:trHeight w:val="324"/>
        </w:trPr>
        <w:tc>
          <w:tcPr>
            <w:tcW w:w="6866" w:type="dxa"/>
            <w:gridSpan w:val="2"/>
            <w:tcBorders>
              <w:top w:val="single" w:sz="4" w:space="0" w:color="auto"/>
              <w:left w:val="single" w:sz="4" w:space="0" w:color="auto"/>
              <w:bottom w:val="single" w:sz="4" w:space="0" w:color="auto"/>
              <w:right w:val="single" w:sz="4" w:space="0" w:color="auto"/>
            </w:tcBorders>
          </w:tcPr>
          <w:p w14:paraId="051AF421" w14:textId="4779CB6F" w:rsidR="0052371C" w:rsidRPr="00BA049E" w:rsidRDefault="0052371C" w:rsidP="0038204D">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Correo electrónico:</w:t>
            </w:r>
            <w:r w:rsidR="003720BA" w:rsidRPr="00BA049E">
              <w:rPr>
                <w:rFonts w:asciiTheme="majorHAnsi" w:hAnsiTheme="majorHAnsi" w:cstheme="majorHAnsi"/>
                <w:b/>
                <w:sz w:val="18"/>
                <w:szCs w:val="18"/>
              </w:rPr>
              <w:t xml:space="preserve"> </w:t>
            </w:r>
            <w:hyperlink r:id="rId12" w:tgtFrame="_blank" w:history="1">
              <w:r w:rsidR="003720BA" w:rsidRPr="00BA049E">
                <w:rPr>
                  <w:rStyle w:val="normaltextrun"/>
                  <w:rFonts w:asciiTheme="majorHAnsi" w:hAnsiTheme="majorHAnsi" w:cstheme="majorHAnsi"/>
                  <w:sz w:val="18"/>
                  <w:szCs w:val="18"/>
                  <w:shd w:val="clear" w:color="auto" w:fill="FFFFFF"/>
                </w:rPr>
                <w:t>onumujeres.ecuador@unwomen.org</w:t>
              </w:r>
            </w:hyperlink>
            <w:r w:rsidR="003720BA" w:rsidRPr="00BA049E">
              <w:rPr>
                <w:rStyle w:val="normaltextrun"/>
                <w:rFonts w:asciiTheme="majorHAnsi" w:hAnsiTheme="majorHAnsi" w:cstheme="majorHAnsi"/>
                <w:b/>
                <w:bCs/>
                <w:sz w:val="18"/>
                <w:szCs w:val="18"/>
                <w:shd w:val="clear" w:color="auto" w:fill="FFFFFF"/>
              </w:rPr>
              <w:t> </w:t>
            </w:r>
          </w:p>
        </w:tc>
        <w:tc>
          <w:tcPr>
            <w:tcW w:w="215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152CD589" w:rsidR="0052371C" w:rsidRPr="00BA049E" w:rsidRDefault="0026403E" w:rsidP="0038204D">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 xml:space="preserve">Plazo para las aclaraciones de ONU Mujeres: </w:t>
            </w:r>
          </w:p>
        </w:tc>
      </w:tr>
      <w:tr w:rsidR="003759DF" w:rsidRPr="00BA049E" w14:paraId="60C82E14" w14:textId="77777777" w:rsidTr="7AB23379">
        <w:tc>
          <w:tcPr>
            <w:tcW w:w="6866" w:type="dxa"/>
            <w:gridSpan w:val="2"/>
            <w:vMerge w:val="restart"/>
            <w:tcBorders>
              <w:top w:val="single" w:sz="4" w:space="0" w:color="auto"/>
              <w:left w:val="single" w:sz="4" w:space="0" w:color="auto"/>
              <w:right w:val="single" w:sz="4" w:space="0" w:color="auto"/>
            </w:tcBorders>
          </w:tcPr>
          <w:p w14:paraId="03AC4064" w14:textId="0B5F5965" w:rsidR="00FD1033" w:rsidRPr="00BA049E" w:rsidRDefault="2DFAD60F" w:rsidP="7AB23379">
            <w:pPr>
              <w:tabs>
                <w:tab w:val="right" w:pos="2880"/>
                <w:tab w:val="left" w:pos="3690"/>
                <w:tab w:val="left" w:pos="5040"/>
              </w:tabs>
              <w:ind w:right="144"/>
              <w:outlineLvl w:val="0"/>
              <w:rPr>
                <w:rFonts w:asciiTheme="majorHAnsi" w:eastAsia="Times New Roman" w:hAnsiTheme="majorHAnsi" w:cstheme="majorBidi"/>
                <w:b/>
                <w:bCs/>
                <w:sz w:val="18"/>
                <w:szCs w:val="18"/>
              </w:rPr>
            </w:pPr>
            <w:r w:rsidRPr="7AB23379">
              <w:rPr>
                <w:rFonts w:asciiTheme="majorHAnsi" w:hAnsiTheme="majorHAnsi" w:cstheme="majorBidi"/>
                <w:b/>
                <w:bCs/>
                <w:sz w:val="18"/>
                <w:szCs w:val="18"/>
              </w:rPr>
              <w:t xml:space="preserve">Fecha de emisión: </w:t>
            </w:r>
            <w:r w:rsidR="4CDAF077" w:rsidRPr="7AB23379">
              <w:rPr>
                <w:rFonts w:asciiTheme="majorHAnsi" w:hAnsiTheme="majorHAnsi" w:cstheme="majorBidi"/>
                <w:sz w:val="18"/>
                <w:szCs w:val="18"/>
              </w:rPr>
              <w:t xml:space="preserve"> </w:t>
            </w:r>
            <w:r w:rsidR="266E3F4C" w:rsidRPr="7AB23379">
              <w:rPr>
                <w:rFonts w:asciiTheme="majorHAnsi" w:hAnsiTheme="majorHAnsi" w:cstheme="majorBidi"/>
                <w:sz w:val="18"/>
                <w:szCs w:val="18"/>
              </w:rPr>
              <w:t>04</w:t>
            </w:r>
            <w:r w:rsidR="1DD35AA4" w:rsidRPr="7AB23379">
              <w:rPr>
                <w:rFonts w:asciiTheme="majorHAnsi" w:hAnsiTheme="majorHAnsi" w:cstheme="majorBidi"/>
                <w:sz w:val="18"/>
                <w:szCs w:val="18"/>
              </w:rPr>
              <w:t xml:space="preserve"> de octubre de</w:t>
            </w:r>
            <w:r w:rsidRPr="7AB23379">
              <w:rPr>
                <w:rFonts w:asciiTheme="majorHAnsi" w:hAnsiTheme="majorHAnsi" w:cstheme="majorBidi"/>
                <w:sz w:val="18"/>
                <w:szCs w:val="18"/>
              </w:rPr>
              <w:t xml:space="preserve"> 2022</w:t>
            </w:r>
          </w:p>
        </w:tc>
        <w:tc>
          <w:tcPr>
            <w:tcW w:w="1170" w:type="dxa"/>
            <w:tcBorders>
              <w:top w:val="single" w:sz="4" w:space="0" w:color="auto"/>
              <w:left w:val="single" w:sz="4" w:space="0" w:color="auto"/>
              <w:bottom w:val="single" w:sz="4" w:space="0" w:color="auto"/>
              <w:right w:val="single" w:sz="4" w:space="0" w:color="auto"/>
            </w:tcBorders>
          </w:tcPr>
          <w:p w14:paraId="022F016B" w14:textId="087013A1" w:rsidR="00FD1033" w:rsidRPr="00BA049E" w:rsidRDefault="2DFAD60F" w:rsidP="7AB23379">
            <w:pPr>
              <w:tabs>
                <w:tab w:val="right" w:pos="2880"/>
                <w:tab w:val="left" w:pos="3690"/>
                <w:tab w:val="left" w:pos="5040"/>
              </w:tabs>
              <w:ind w:right="144"/>
              <w:outlineLvl w:val="0"/>
              <w:rPr>
                <w:rFonts w:asciiTheme="majorHAnsi" w:eastAsia="Times New Roman" w:hAnsiTheme="majorHAnsi" w:cstheme="majorBidi"/>
                <w:sz w:val="18"/>
                <w:szCs w:val="18"/>
              </w:rPr>
            </w:pPr>
            <w:r w:rsidRPr="7AB23379">
              <w:rPr>
                <w:rFonts w:asciiTheme="majorHAnsi" w:hAnsiTheme="majorHAnsi" w:cstheme="majorBidi"/>
                <w:sz w:val="18"/>
                <w:szCs w:val="18"/>
              </w:rPr>
              <w:t xml:space="preserve">Fecha: </w:t>
            </w:r>
            <w:r w:rsidR="45F1FBBC" w:rsidRPr="7AB23379">
              <w:rPr>
                <w:rFonts w:asciiTheme="majorHAnsi" w:hAnsiTheme="majorHAnsi" w:cstheme="majorBidi"/>
                <w:sz w:val="18"/>
                <w:szCs w:val="18"/>
              </w:rPr>
              <w:t>1</w:t>
            </w:r>
            <w:r w:rsidR="2137A235" w:rsidRPr="7AB23379">
              <w:rPr>
                <w:rFonts w:asciiTheme="majorHAnsi" w:hAnsiTheme="majorHAnsi" w:cstheme="majorBidi"/>
                <w:sz w:val="18"/>
                <w:szCs w:val="18"/>
              </w:rPr>
              <w:t>9</w:t>
            </w:r>
            <w:r w:rsidR="45F1FBBC" w:rsidRPr="7AB23379">
              <w:rPr>
                <w:rFonts w:asciiTheme="majorHAnsi" w:hAnsiTheme="majorHAnsi" w:cstheme="majorBidi"/>
                <w:sz w:val="18"/>
                <w:szCs w:val="18"/>
              </w:rPr>
              <w:t xml:space="preserve"> de octubre</w:t>
            </w:r>
            <w:r w:rsidR="4CDAF077" w:rsidRPr="7AB23379">
              <w:rPr>
                <w:rFonts w:asciiTheme="majorHAnsi" w:hAnsiTheme="majorHAnsi" w:cstheme="majorBidi"/>
                <w:sz w:val="18"/>
                <w:szCs w:val="18"/>
              </w:rPr>
              <w:t xml:space="preserve"> </w:t>
            </w:r>
            <w:r w:rsidRPr="7AB23379">
              <w:rPr>
                <w:rFonts w:asciiTheme="majorHAnsi" w:hAnsiTheme="majorHAnsi" w:cstheme="majorBidi"/>
                <w:sz w:val="18"/>
                <w:szCs w:val="18"/>
              </w:rPr>
              <w:t>2022</w:t>
            </w:r>
          </w:p>
        </w:tc>
        <w:tc>
          <w:tcPr>
            <w:tcW w:w="981" w:type="dxa"/>
            <w:tcBorders>
              <w:top w:val="single" w:sz="4" w:space="0" w:color="auto"/>
              <w:left w:val="single" w:sz="4" w:space="0" w:color="auto"/>
              <w:bottom w:val="single" w:sz="4" w:space="0" w:color="auto"/>
              <w:right w:val="single" w:sz="4" w:space="0" w:color="auto"/>
            </w:tcBorders>
          </w:tcPr>
          <w:p w14:paraId="6056109D" w14:textId="7D85787C"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Cs/>
                <w:sz w:val="18"/>
                <w:szCs w:val="18"/>
              </w:rPr>
            </w:pPr>
            <w:r w:rsidRPr="00BA049E">
              <w:rPr>
                <w:rFonts w:asciiTheme="majorHAnsi" w:hAnsiTheme="majorHAnsi" w:cstheme="majorHAnsi"/>
                <w:bCs/>
                <w:sz w:val="18"/>
                <w:szCs w:val="18"/>
              </w:rPr>
              <w:t>Hora: 11.59 PM</w:t>
            </w:r>
          </w:p>
        </w:tc>
      </w:tr>
      <w:tr w:rsidR="003759DF" w:rsidRPr="00BA049E" w14:paraId="48C0CD39" w14:textId="77777777" w:rsidTr="7AB23379">
        <w:trPr>
          <w:trHeight w:val="279"/>
        </w:trPr>
        <w:tc>
          <w:tcPr>
            <w:tcW w:w="6866" w:type="dxa"/>
            <w:gridSpan w:val="2"/>
            <w:vMerge/>
          </w:tcPr>
          <w:p w14:paraId="30DBA49F" w14:textId="34E43A9C"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r w:rsidRPr="00BA049E">
              <w:rPr>
                <w:rFonts w:asciiTheme="majorHAnsi" w:hAnsiTheme="majorHAnsi" w:cstheme="majorHAnsi"/>
                <w:b/>
                <w:sz w:val="18"/>
                <w:szCs w:val="18"/>
              </w:rPr>
              <w:t>Plazo para el envío de la propuesta:</w:t>
            </w:r>
          </w:p>
        </w:tc>
      </w:tr>
      <w:tr w:rsidR="003759DF" w:rsidRPr="00BA049E" w14:paraId="446B5A3F" w14:textId="77777777" w:rsidTr="7AB23379">
        <w:tc>
          <w:tcPr>
            <w:tcW w:w="6866" w:type="dxa"/>
            <w:gridSpan w:val="2"/>
            <w:vMerge/>
          </w:tcPr>
          <w:p w14:paraId="278DD5C1" w14:textId="58E3EF93"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4E22FC" w14:textId="3E06445F" w:rsidR="00FD1033" w:rsidRPr="00BA049E" w:rsidRDefault="2DFAD60F" w:rsidP="7AB23379">
            <w:pPr>
              <w:tabs>
                <w:tab w:val="right" w:pos="2880"/>
                <w:tab w:val="left" w:pos="3690"/>
                <w:tab w:val="left" w:pos="5040"/>
              </w:tabs>
              <w:ind w:right="144"/>
              <w:outlineLvl w:val="0"/>
              <w:rPr>
                <w:rFonts w:asciiTheme="majorHAnsi" w:eastAsia="Times New Roman" w:hAnsiTheme="majorHAnsi" w:cstheme="majorBidi"/>
                <w:sz w:val="18"/>
                <w:szCs w:val="18"/>
              </w:rPr>
            </w:pPr>
            <w:r w:rsidRPr="7AB23379">
              <w:rPr>
                <w:rFonts w:asciiTheme="majorHAnsi" w:hAnsiTheme="majorHAnsi" w:cstheme="majorBidi"/>
                <w:sz w:val="18"/>
                <w:szCs w:val="18"/>
              </w:rPr>
              <w:t xml:space="preserve">Fecha: </w:t>
            </w:r>
            <w:r w:rsidR="265A4880" w:rsidRPr="7AB23379">
              <w:rPr>
                <w:rFonts w:asciiTheme="majorHAnsi" w:hAnsiTheme="majorHAnsi" w:cstheme="majorBidi"/>
                <w:sz w:val="18"/>
                <w:szCs w:val="18"/>
              </w:rPr>
              <w:t>26</w:t>
            </w:r>
            <w:r w:rsidRPr="7AB23379">
              <w:rPr>
                <w:rFonts w:asciiTheme="majorHAnsi" w:hAnsiTheme="majorHAnsi" w:cstheme="majorBidi"/>
                <w:sz w:val="18"/>
                <w:szCs w:val="18"/>
              </w:rPr>
              <w:t xml:space="preserve"> de</w:t>
            </w:r>
            <w:r w:rsidR="1CBEFEBB" w:rsidRPr="7AB23379">
              <w:rPr>
                <w:rFonts w:asciiTheme="majorHAnsi" w:hAnsiTheme="majorHAnsi" w:cstheme="majorBidi"/>
                <w:sz w:val="18"/>
                <w:szCs w:val="18"/>
              </w:rPr>
              <w:t xml:space="preserve"> octubre</w:t>
            </w:r>
            <w:r w:rsidRPr="7AB23379">
              <w:rPr>
                <w:rFonts w:asciiTheme="majorHAnsi" w:hAnsiTheme="majorHAnsi" w:cstheme="majorBidi"/>
                <w:sz w:val="18"/>
                <w:szCs w:val="18"/>
              </w:rPr>
              <w:t xml:space="preserve"> 2022</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5BA0D72A" w14:textId="222E6276"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Cs/>
                <w:sz w:val="18"/>
                <w:szCs w:val="18"/>
              </w:rPr>
            </w:pPr>
            <w:r w:rsidRPr="00BA049E">
              <w:rPr>
                <w:rFonts w:asciiTheme="majorHAnsi" w:hAnsiTheme="majorHAnsi" w:cstheme="majorHAnsi"/>
                <w:bCs/>
                <w:sz w:val="18"/>
                <w:szCs w:val="18"/>
              </w:rPr>
              <w:t>Hora: 11.59 PM</w:t>
            </w:r>
          </w:p>
        </w:tc>
      </w:tr>
      <w:tr w:rsidR="003759DF" w:rsidRPr="00BA049E" w14:paraId="75FD5ADA" w14:textId="77777777" w:rsidTr="7AB23379">
        <w:tc>
          <w:tcPr>
            <w:tcW w:w="6866" w:type="dxa"/>
            <w:gridSpan w:val="2"/>
            <w:tcBorders>
              <w:top w:val="single" w:sz="4" w:space="0" w:color="auto"/>
              <w:left w:val="single" w:sz="4" w:space="0" w:color="auto"/>
              <w:bottom w:val="single" w:sz="4" w:space="0" w:color="auto"/>
              <w:right w:val="single" w:sz="4" w:space="0" w:color="auto"/>
            </w:tcBorders>
          </w:tcPr>
          <w:p w14:paraId="6572039E" w14:textId="7777777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2151" w:type="dxa"/>
            <w:gridSpan w:val="2"/>
            <w:tcBorders>
              <w:top w:val="single" w:sz="4" w:space="0" w:color="auto"/>
              <w:left w:val="single" w:sz="4" w:space="0" w:color="auto"/>
              <w:bottom w:val="single" w:sz="4" w:space="0" w:color="auto"/>
              <w:right w:val="single" w:sz="4" w:space="0" w:color="auto"/>
            </w:tcBorders>
          </w:tcPr>
          <w:p w14:paraId="6201B158" w14:textId="7777777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r>
      <w:tr w:rsidR="00BA049E" w:rsidRPr="00BA049E" w14:paraId="7162E49E" w14:textId="77777777" w:rsidTr="7AB23379">
        <w:trPr>
          <w:trHeight w:val="80"/>
        </w:trPr>
        <w:tc>
          <w:tcPr>
            <w:tcW w:w="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44DD7AD0"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r w:rsidRPr="001925F1">
              <w:rPr>
                <w:rFonts w:asciiTheme="majorHAnsi" w:hAnsiTheme="majorHAnsi" w:cstheme="majorHAnsi"/>
                <w:b/>
                <w:sz w:val="18"/>
                <w:szCs w:val="18"/>
              </w:rPr>
              <w:t xml:space="preserve">Reunión previa de aclaración de dudas </w:t>
            </w:r>
          </w:p>
        </w:tc>
        <w:tc>
          <w:tcPr>
            <w:tcW w:w="5867" w:type="dxa"/>
            <w:tcBorders>
              <w:top w:val="single" w:sz="4" w:space="0" w:color="auto"/>
              <w:left w:val="single" w:sz="4" w:space="0" w:color="auto"/>
              <w:bottom w:val="single" w:sz="4" w:space="0" w:color="auto"/>
              <w:right w:val="single" w:sz="4" w:space="0" w:color="auto"/>
            </w:tcBorders>
          </w:tcPr>
          <w:p w14:paraId="13934DE4" w14:textId="695F2B45"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r w:rsidRPr="001925F1">
              <w:rPr>
                <w:rFonts w:asciiTheme="majorHAnsi" w:hAnsiTheme="majorHAnsi" w:cstheme="majorHAnsi"/>
                <w:b/>
                <w:sz w:val="18"/>
                <w:szCs w:val="18"/>
              </w:rPr>
              <w:t xml:space="preserve">Fecha prevista de adjudicación del acuerdo: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3A0D67E2" w:rsidR="00FD1033" w:rsidRPr="00BA049E" w:rsidRDefault="5B7A100E" w:rsidP="7AB23379">
            <w:pPr>
              <w:tabs>
                <w:tab w:val="right" w:pos="2880"/>
                <w:tab w:val="left" w:pos="3690"/>
                <w:tab w:val="left" w:pos="5040"/>
              </w:tabs>
              <w:ind w:right="144"/>
              <w:outlineLvl w:val="0"/>
              <w:rPr>
                <w:rFonts w:asciiTheme="majorHAnsi" w:eastAsia="Times New Roman" w:hAnsiTheme="majorHAnsi" w:cstheme="majorBidi"/>
                <w:sz w:val="18"/>
                <w:szCs w:val="18"/>
              </w:rPr>
            </w:pPr>
            <w:r w:rsidRPr="7AB23379">
              <w:rPr>
                <w:rFonts w:asciiTheme="majorHAnsi" w:eastAsia="Times New Roman" w:hAnsiTheme="majorHAnsi" w:cstheme="majorBidi"/>
                <w:sz w:val="18"/>
                <w:szCs w:val="18"/>
              </w:rPr>
              <w:t>03</w:t>
            </w:r>
            <w:r w:rsidR="2DFAD60F" w:rsidRPr="7AB23379">
              <w:rPr>
                <w:rFonts w:asciiTheme="majorHAnsi" w:eastAsia="Times New Roman" w:hAnsiTheme="majorHAnsi" w:cstheme="majorBidi"/>
                <w:sz w:val="18"/>
                <w:szCs w:val="18"/>
              </w:rPr>
              <w:t xml:space="preserve"> de </w:t>
            </w:r>
            <w:r w:rsidR="1CBEFEBB" w:rsidRPr="7AB23379">
              <w:rPr>
                <w:rFonts w:asciiTheme="majorHAnsi" w:eastAsia="Times New Roman" w:hAnsiTheme="majorHAnsi" w:cstheme="majorBidi"/>
                <w:sz w:val="18"/>
                <w:szCs w:val="18"/>
              </w:rPr>
              <w:t>octubre</w:t>
            </w:r>
            <w:r w:rsidR="2DFAD60F" w:rsidRPr="7AB23379">
              <w:rPr>
                <w:rFonts w:asciiTheme="majorHAnsi" w:eastAsia="Times New Roman" w:hAnsiTheme="majorHAnsi" w:cstheme="majorBidi"/>
                <w:sz w:val="18"/>
                <w:szCs w:val="18"/>
              </w:rPr>
              <w:t xml:space="preserve"> 2022</w:t>
            </w:r>
          </w:p>
        </w:tc>
      </w:tr>
      <w:tr w:rsidR="00BA049E" w:rsidRPr="00BA049E" w14:paraId="3D7CB28A" w14:textId="77777777" w:rsidTr="7AB23379">
        <w:trPr>
          <w:trHeight w:val="80"/>
        </w:trPr>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r w:rsidRPr="001925F1">
              <w:rPr>
                <w:rFonts w:asciiTheme="majorHAnsi" w:hAnsiTheme="majorHAnsi" w:cstheme="majorHAnsi"/>
                <w:b/>
                <w:sz w:val="18"/>
                <w:szCs w:val="18"/>
              </w:rPr>
              <w:t xml:space="preserve">Ubicación: </w:t>
            </w:r>
          </w:p>
        </w:tc>
        <w:tc>
          <w:tcPr>
            <w:tcW w:w="5867" w:type="dxa"/>
            <w:tcBorders>
              <w:top w:val="single" w:sz="4" w:space="0" w:color="auto"/>
              <w:left w:val="single" w:sz="4" w:space="0" w:color="auto"/>
              <w:bottom w:val="single" w:sz="4" w:space="0" w:color="auto"/>
              <w:right w:val="single" w:sz="4" w:space="0" w:color="auto"/>
            </w:tcBorders>
          </w:tcPr>
          <w:p w14:paraId="4D137F3C" w14:textId="46502293" w:rsidR="008A7B19" w:rsidRPr="00BA049E" w:rsidRDefault="004C56B7" w:rsidP="00CC41B9">
            <w:pPr>
              <w:shd w:val="clear" w:color="auto" w:fill="FFFFFF"/>
              <w:textAlignment w:val="baseline"/>
              <w:rPr>
                <w:rFonts w:asciiTheme="majorHAnsi" w:eastAsia="Times New Roman" w:hAnsiTheme="majorHAnsi" w:cstheme="majorHAnsi"/>
                <w:sz w:val="18"/>
                <w:szCs w:val="18"/>
                <w:lang w:eastAsia="es-EC"/>
              </w:rPr>
            </w:pPr>
            <w:r w:rsidRPr="00BA049E">
              <w:rPr>
                <w:rStyle w:val="Hyperlink"/>
                <w:rFonts w:asciiTheme="majorHAnsi" w:eastAsia="Times New Roman" w:hAnsiTheme="majorHAnsi" w:cstheme="majorHAnsi"/>
                <w:color w:val="auto"/>
                <w:sz w:val="18"/>
                <w:szCs w:val="18"/>
                <w:u w:val="none"/>
                <w:lang w:eastAsia="es-EC"/>
              </w:rPr>
              <w:t xml:space="preserve"> </w:t>
            </w:r>
            <w:r w:rsidRPr="00BA049E">
              <w:rPr>
                <w:rFonts w:asciiTheme="majorHAnsi" w:hAnsiTheme="majorHAnsi" w:cstheme="majorHAnsi"/>
                <w:sz w:val="18"/>
                <w:szCs w:val="18"/>
              </w:rPr>
              <w:t>https://unwomen.zoom.us/j/96848620929?pwd=MGN6STk4RWV5L0M1dlRwTmU3Z0hKQT09</w:t>
            </w:r>
          </w:p>
        </w:tc>
        <w:tc>
          <w:tcPr>
            <w:tcW w:w="1170"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r w:rsidRPr="001925F1">
              <w:rPr>
                <w:rFonts w:asciiTheme="majorHAnsi" w:hAnsiTheme="majorHAnsi" w:cstheme="majorHAnsi"/>
                <w:b/>
                <w:sz w:val="18"/>
                <w:szCs w:val="18"/>
              </w:rPr>
              <w:t>Fecha prevista de entrega/inicio del contrato (en esa fecha o antes):</w:t>
            </w:r>
          </w:p>
        </w:tc>
        <w:tc>
          <w:tcPr>
            <w:tcW w:w="981" w:type="dxa"/>
            <w:vMerge w:val="restart"/>
            <w:tcBorders>
              <w:top w:val="single" w:sz="4" w:space="0" w:color="auto"/>
              <w:left w:val="single" w:sz="4" w:space="0" w:color="auto"/>
              <w:right w:val="single" w:sz="4" w:space="0" w:color="auto"/>
            </w:tcBorders>
            <w:shd w:val="clear" w:color="auto" w:fill="FFFFFF" w:themeFill="background1"/>
          </w:tcPr>
          <w:p w14:paraId="58C29FE3" w14:textId="6583A58F" w:rsidR="00FD1033" w:rsidRPr="00BA049E" w:rsidRDefault="30F3DE57" w:rsidP="7AB23379">
            <w:pPr>
              <w:tabs>
                <w:tab w:val="right" w:pos="2880"/>
                <w:tab w:val="left" w:pos="3690"/>
                <w:tab w:val="left" w:pos="5040"/>
              </w:tabs>
              <w:ind w:right="144"/>
              <w:outlineLvl w:val="0"/>
              <w:rPr>
                <w:rFonts w:asciiTheme="majorHAnsi" w:eastAsia="Times New Roman" w:hAnsiTheme="majorHAnsi" w:cstheme="majorBidi"/>
                <w:sz w:val="18"/>
                <w:szCs w:val="18"/>
              </w:rPr>
            </w:pPr>
            <w:r w:rsidRPr="7AB23379">
              <w:rPr>
                <w:rFonts w:asciiTheme="majorHAnsi" w:eastAsia="Times New Roman" w:hAnsiTheme="majorHAnsi" w:cstheme="majorBidi"/>
                <w:sz w:val="18"/>
                <w:szCs w:val="18"/>
              </w:rPr>
              <w:t>8</w:t>
            </w:r>
            <w:r w:rsidR="15BB0099" w:rsidRPr="7AB23379">
              <w:rPr>
                <w:rFonts w:asciiTheme="majorHAnsi" w:eastAsia="Times New Roman" w:hAnsiTheme="majorHAnsi" w:cstheme="majorBidi"/>
                <w:sz w:val="18"/>
                <w:szCs w:val="18"/>
              </w:rPr>
              <w:t xml:space="preserve"> noviembre</w:t>
            </w:r>
            <w:r w:rsidR="4CDAF077" w:rsidRPr="7AB23379">
              <w:rPr>
                <w:rFonts w:asciiTheme="majorHAnsi" w:eastAsia="Times New Roman" w:hAnsiTheme="majorHAnsi" w:cstheme="majorBidi"/>
                <w:sz w:val="18"/>
                <w:szCs w:val="18"/>
              </w:rPr>
              <w:t xml:space="preserve"> </w:t>
            </w:r>
            <w:r w:rsidR="2DFAD60F" w:rsidRPr="7AB23379">
              <w:rPr>
                <w:rFonts w:asciiTheme="majorHAnsi" w:eastAsia="Times New Roman" w:hAnsiTheme="majorHAnsi" w:cstheme="majorBidi"/>
                <w:sz w:val="18"/>
                <w:szCs w:val="18"/>
              </w:rPr>
              <w:t>2022</w:t>
            </w:r>
          </w:p>
        </w:tc>
      </w:tr>
      <w:tr w:rsidR="00BA049E" w:rsidRPr="00BA049E" w14:paraId="72E6C3E2" w14:textId="77777777" w:rsidTr="7AB23379">
        <w:trPr>
          <w:trHeight w:val="80"/>
        </w:trPr>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FD1033" w:rsidRPr="001925F1"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r w:rsidRPr="001925F1">
              <w:rPr>
                <w:rFonts w:asciiTheme="majorHAnsi" w:hAnsiTheme="majorHAnsi" w:cstheme="majorHAnsi"/>
                <w:b/>
                <w:sz w:val="18"/>
                <w:szCs w:val="18"/>
              </w:rPr>
              <w:t>Fecha:</w:t>
            </w:r>
          </w:p>
        </w:tc>
        <w:tc>
          <w:tcPr>
            <w:tcW w:w="5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2ACE11E8" w:rsidR="00FD1033" w:rsidRPr="00BA049E" w:rsidRDefault="659F400D" w:rsidP="7AB23379">
            <w:pPr>
              <w:tabs>
                <w:tab w:val="right" w:pos="2880"/>
                <w:tab w:val="left" w:pos="3690"/>
                <w:tab w:val="left" w:pos="5040"/>
              </w:tabs>
              <w:ind w:right="144"/>
              <w:outlineLvl w:val="0"/>
              <w:rPr>
                <w:rFonts w:asciiTheme="majorHAnsi" w:eastAsia="Times New Roman" w:hAnsiTheme="majorHAnsi" w:cstheme="majorBidi"/>
                <w:sz w:val="18"/>
                <w:szCs w:val="18"/>
              </w:rPr>
            </w:pPr>
            <w:r w:rsidRPr="7AB23379">
              <w:rPr>
                <w:rFonts w:asciiTheme="majorHAnsi" w:eastAsia="Times New Roman" w:hAnsiTheme="majorHAnsi" w:cstheme="majorBidi"/>
                <w:sz w:val="18"/>
                <w:szCs w:val="18"/>
              </w:rPr>
              <w:t>11</w:t>
            </w:r>
            <w:r w:rsidR="2DFAD60F" w:rsidRPr="7AB23379">
              <w:rPr>
                <w:rFonts w:asciiTheme="majorHAnsi" w:eastAsia="Times New Roman" w:hAnsiTheme="majorHAnsi" w:cstheme="majorBidi"/>
                <w:sz w:val="18"/>
                <w:szCs w:val="18"/>
              </w:rPr>
              <w:t xml:space="preserve"> de </w:t>
            </w:r>
            <w:r w:rsidR="61B11BE0" w:rsidRPr="7AB23379">
              <w:rPr>
                <w:rFonts w:asciiTheme="majorHAnsi" w:eastAsia="Times New Roman" w:hAnsiTheme="majorHAnsi" w:cstheme="majorBidi"/>
                <w:sz w:val="18"/>
                <w:szCs w:val="18"/>
              </w:rPr>
              <w:t>octubre</w:t>
            </w:r>
            <w:r w:rsidR="2DFAD60F" w:rsidRPr="7AB23379">
              <w:rPr>
                <w:rFonts w:asciiTheme="majorHAnsi" w:eastAsia="Times New Roman" w:hAnsiTheme="majorHAnsi" w:cstheme="majorBidi"/>
                <w:sz w:val="18"/>
                <w:szCs w:val="18"/>
              </w:rPr>
              <w:t xml:space="preserve"> 2022</w:t>
            </w:r>
          </w:p>
        </w:tc>
        <w:tc>
          <w:tcPr>
            <w:tcW w:w="1170" w:type="dxa"/>
            <w:vMerge/>
          </w:tcPr>
          <w:p w14:paraId="0C0451E2" w14:textId="7777777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p>
        </w:tc>
        <w:tc>
          <w:tcPr>
            <w:tcW w:w="981" w:type="dxa"/>
            <w:vMerge/>
          </w:tcPr>
          <w:p w14:paraId="1CC5FF7B" w14:textId="7777777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r>
      <w:tr w:rsidR="00BA049E" w:rsidRPr="00BA049E" w14:paraId="1373A9D4" w14:textId="77777777" w:rsidTr="7AB23379">
        <w:tc>
          <w:tcPr>
            <w:tcW w:w="999" w:type="dxa"/>
            <w:tcBorders>
              <w:top w:val="single" w:sz="4" w:space="0" w:color="auto"/>
              <w:left w:val="single" w:sz="4" w:space="0" w:color="auto"/>
              <w:bottom w:val="single" w:sz="4" w:space="0" w:color="auto"/>
              <w:right w:val="single" w:sz="4" w:space="0" w:color="auto"/>
            </w:tcBorders>
          </w:tcPr>
          <w:p w14:paraId="2E1B74BF" w14:textId="6236D4EE" w:rsidR="00FD1033" w:rsidRPr="001925F1"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r w:rsidRPr="001925F1">
              <w:rPr>
                <w:rFonts w:asciiTheme="majorHAnsi" w:hAnsiTheme="majorHAnsi" w:cstheme="majorHAnsi"/>
                <w:b/>
                <w:sz w:val="18"/>
                <w:szCs w:val="18"/>
              </w:rPr>
              <w:t>Contacto:</w:t>
            </w:r>
          </w:p>
        </w:tc>
        <w:tc>
          <w:tcPr>
            <w:tcW w:w="5867" w:type="dxa"/>
            <w:tcBorders>
              <w:top w:val="single" w:sz="4" w:space="0" w:color="auto"/>
              <w:left w:val="single" w:sz="4" w:space="0" w:color="auto"/>
              <w:bottom w:val="single" w:sz="4" w:space="0" w:color="auto"/>
              <w:right w:val="single" w:sz="4" w:space="0" w:color="auto"/>
            </w:tcBorders>
          </w:tcPr>
          <w:p w14:paraId="19F5A9C4" w14:textId="5FE059A1" w:rsidR="00FD1033" w:rsidRPr="00BA049E" w:rsidRDefault="00000000" w:rsidP="00FD1033">
            <w:pPr>
              <w:tabs>
                <w:tab w:val="right" w:pos="2880"/>
                <w:tab w:val="left" w:pos="3690"/>
                <w:tab w:val="left" w:pos="5040"/>
              </w:tabs>
              <w:ind w:right="144"/>
              <w:outlineLvl w:val="0"/>
              <w:rPr>
                <w:rFonts w:asciiTheme="majorHAnsi" w:eastAsia="Times New Roman" w:hAnsiTheme="majorHAnsi" w:cstheme="majorHAnsi"/>
                <w:b/>
                <w:sz w:val="18"/>
                <w:szCs w:val="18"/>
              </w:rPr>
            </w:pPr>
            <w:hyperlink r:id="rId13" w:history="1">
              <w:r w:rsidR="00FD1033" w:rsidRPr="00BA049E">
                <w:rPr>
                  <w:rFonts w:asciiTheme="majorHAnsi" w:hAnsiTheme="majorHAnsi" w:cstheme="majorHAnsi"/>
                  <w:sz w:val="18"/>
                  <w:szCs w:val="18"/>
                </w:rPr>
                <w:t>onumujeres.ecuador@unwomen.org</w:t>
              </w:r>
            </w:hyperlink>
          </w:p>
        </w:tc>
        <w:tc>
          <w:tcPr>
            <w:tcW w:w="1170" w:type="dxa"/>
            <w:vMerge/>
          </w:tcPr>
          <w:p w14:paraId="32524C27" w14:textId="77777777"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highlight w:val="yellow"/>
              </w:rPr>
            </w:pPr>
          </w:p>
        </w:tc>
        <w:tc>
          <w:tcPr>
            <w:tcW w:w="981" w:type="dxa"/>
            <w:vMerge/>
          </w:tcPr>
          <w:p w14:paraId="007E9701" w14:textId="338938BC" w:rsidR="00FD1033" w:rsidRPr="00BA049E" w:rsidRDefault="00FD1033" w:rsidP="00FD1033">
            <w:pPr>
              <w:tabs>
                <w:tab w:val="right" w:pos="2880"/>
                <w:tab w:val="left" w:pos="3690"/>
                <w:tab w:val="left" w:pos="5040"/>
              </w:tabs>
              <w:ind w:right="144"/>
              <w:outlineLvl w:val="0"/>
              <w:rPr>
                <w:rFonts w:asciiTheme="majorHAnsi" w:eastAsia="Times New Roman" w:hAnsiTheme="majorHAnsi" w:cstheme="majorHAnsi"/>
                <w:b/>
                <w:sz w:val="18"/>
                <w:szCs w:val="18"/>
              </w:rPr>
            </w:pPr>
          </w:p>
        </w:tc>
      </w:tr>
    </w:tbl>
    <w:p w14:paraId="3E264AE7" w14:textId="77777777" w:rsidR="00B1004B" w:rsidRPr="00BA049E" w:rsidRDefault="00B1004B" w:rsidP="0038204D">
      <w:pPr>
        <w:tabs>
          <w:tab w:val="right" w:pos="2880"/>
          <w:tab w:val="left" w:pos="3690"/>
          <w:tab w:val="left" w:pos="5040"/>
        </w:tabs>
        <w:spacing w:after="0" w:line="240" w:lineRule="auto"/>
        <w:ind w:right="144"/>
        <w:outlineLvl w:val="0"/>
        <w:rPr>
          <w:rFonts w:asciiTheme="majorHAnsi" w:eastAsia="Times New Roman" w:hAnsiTheme="majorHAnsi" w:cstheme="majorHAnsi"/>
          <w:b/>
          <w:sz w:val="18"/>
          <w:szCs w:val="18"/>
        </w:rPr>
      </w:pPr>
    </w:p>
    <w:p w14:paraId="7EA98332" w14:textId="262E4075" w:rsidR="00D45B16" w:rsidRPr="00BA049E" w:rsidRDefault="00AC30E6" w:rsidP="00BF36C9">
      <w:pPr>
        <w:pStyle w:val="ListParagraph"/>
        <w:numPr>
          <w:ilvl w:val="0"/>
          <w:numId w:val="7"/>
        </w:numPr>
        <w:spacing w:after="0" w:line="240" w:lineRule="auto"/>
        <w:rPr>
          <w:rFonts w:asciiTheme="majorHAnsi" w:eastAsia="Calibri" w:hAnsiTheme="majorHAnsi" w:cstheme="majorHAnsi"/>
          <w:spacing w:val="-3"/>
          <w:sz w:val="18"/>
          <w:szCs w:val="18"/>
        </w:rPr>
      </w:pPr>
      <w:r w:rsidRPr="00BA049E">
        <w:rPr>
          <w:rFonts w:asciiTheme="majorHAnsi" w:hAnsiTheme="majorHAnsi" w:cstheme="majorHAnsi"/>
          <w:b/>
          <w:sz w:val="18"/>
          <w:szCs w:val="18"/>
        </w:rPr>
        <w:t>Términos de Referencia de ONU Mujeres</w:t>
      </w:r>
    </w:p>
    <w:p w14:paraId="07779A16" w14:textId="77777777" w:rsidR="00FE26C7" w:rsidRPr="00BA049E" w:rsidRDefault="00FE26C7" w:rsidP="00FE26C7">
      <w:pPr>
        <w:pStyle w:val="ListParagraph"/>
        <w:spacing w:after="0" w:line="240" w:lineRule="auto"/>
        <w:rPr>
          <w:rFonts w:asciiTheme="majorHAnsi" w:eastAsia="Calibri" w:hAnsiTheme="majorHAnsi" w:cstheme="majorHAnsi"/>
          <w:spacing w:val="-3"/>
          <w:sz w:val="18"/>
          <w:szCs w:val="18"/>
          <w:lang w:val="es-EC"/>
        </w:rPr>
      </w:pPr>
    </w:p>
    <w:tbl>
      <w:tblPr>
        <w:tblStyle w:val="TableGrid4"/>
        <w:tblW w:w="0" w:type="auto"/>
        <w:tblLook w:val="04A0" w:firstRow="1" w:lastRow="0" w:firstColumn="1" w:lastColumn="0" w:noHBand="0" w:noVBand="1"/>
      </w:tblPr>
      <w:tblGrid>
        <w:gridCol w:w="9017"/>
      </w:tblGrid>
      <w:tr w:rsidR="003759DF" w:rsidRPr="00BA049E" w14:paraId="24C9FB91" w14:textId="77777777" w:rsidTr="6A0D0950">
        <w:trPr>
          <w:trHeight w:val="989"/>
        </w:trPr>
        <w:tc>
          <w:tcPr>
            <w:tcW w:w="9629" w:type="dxa"/>
          </w:tcPr>
          <w:p w14:paraId="481B1FB5" w14:textId="7FA5975E" w:rsidR="00D45B16" w:rsidRPr="00BA049E" w:rsidRDefault="00D45B16" w:rsidP="00BF36C9">
            <w:pPr>
              <w:numPr>
                <w:ilvl w:val="0"/>
                <w:numId w:val="1"/>
              </w:num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hAnsiTheme="majorHAnsi" w:cstheme="majorHAnsi"/>
                <w:b/>
                <w:sz w:val="18"/>
                <w:szCs w:val="18"/>
              </w:rPr>
              <w:t>Introducción</w:t>
            </w:r>
            <w:r w:rsidRPr="00BA049E">
              <w:rPr>
                <w:rFonts w:asciiTheme="majorHAnsi" w:hAnsiTheme="majorHAnsi" w:cstheme="majorHAnsi"/>
                <w:sz w:val="18"/>
                <w:szCs w:val="18"/>
              </w:rPr>
              <w:t xml:space="preserve"> </w:t>
            </w:r>
          </w:p>
          <w:p w14:paraId="539C370C" w14:textId="34CD400A" w:rsidR="00D45B16" w:rsidRPr="00BA049E" w:rsidRDefault="00D45B16" w:rsidP="002726C0">
            <w:pPr>
              <w:numPr>
                <w:ilvl w:val="1"/>
                <w:numId w:val="1"/>
              </w:numPr>
              <w:tabs>
                <w:tab w:val="center" w:pos="4320"/>
                <w:tab w:val="right" w:pos="8640"/>
              </w:tabs>
              <w:ind w:left="700"/>
              <w:jc w:val="both"/>
              <w:rPr>
                <w:rFonts w:asciiTheme="majorHAnsi" w:eastAsia="Times New Roman" w:hAnsiTheme="majorHAnsi" w:cstheme="majorHAnsi"/>
                <w:spacing w:val="-3"/>
                <w:sz w:val="18"/>
                <w:szCs w:val="18"/>
              </w:rPr>
            </w:pPr>
            <w:r w:rsidRPr="00BA049E">
              <w:rPr>
                <w:rFonts w:asciiTheme="majorHAnsi" w:hAnsiTheme="majorHAnsi" w:cstheme="majorHAnsi"/>
                <w:sz w:val="18"/>
                <w:szCs w:val="18"/>
              </w:rPr>
              <w:t>Antecedentes/contexto de los servicios/resultados requeridos</w:t>
            </w:r>
          </w:p>
          <w:p w14:paraId="2FBA1913"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así como con otros actores relevantes.</w:t>
            </w:r>
          </w:p>
          <w:p w14:paraId="1160B96F"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46B68E65"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Las seis áreas de prioridad son:</w:t>
            </w:r>
          </w:p>
          <w:p w14:paraId="6481A5EF" w14:textId="2BE971ED"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w:t>
            </w:r>
            <w:r w:rsidR="004310D6">
              <w:rPr>
                <w:rFonts w:asciiTheme="majorHAnsi" w:eastAsia="Times New Roman" w:hAnsiTheme="majorHAnsi" w:cstheme="majorHAnsi"/>
                <w:spacing w:val="-3"/>
                <w:sz w:val="18"/>
                <w:szCs w:val="18"/>
              </w:rPr>
              <w:t xml:space="preserve"> </w:t>
            </w:r>
            <w:r w:rsidRPr="00BA049E">
              <w:rPr>
                <w:rFonts w:asciiTheme="majorHAnsi" w:eastAsia="Times New Roman" w:hAnsiTheme="majorHAnsi" w:cstheme="majorHAnsi"/>
                <w:spacing w:val="-3"/>
                <w:sz w:val="18"/>
                <w:szCs w:val="18"/>
              </w:rPr>
              <w:t>Expandir las voces, el liderazgo y la participación de las mujeres.</w:t>
            </w:r>
          </w:p>
          <w:p w14:paraId="5CC7BB95" w14:textId="35C46DC9"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w:t>
            </w:r>
            <w:r w:rsidR="004310D6">
              <w:rPr>
                <w:rFonts w:asciiTheme="majorHAnsi" w:eastAsia="Times New Roman" w:hAnsiTheme="majorHAnsi" w:cstheme="majorHAnsi"/>
                <w:spacing w:val="-3"/>
                <w:sz w:val="18"/>
                <w:szCs w:val="18"/>
              </w:rPr>
              <w:t xml:space="preserve"> </w:t>
            </w:r>
            <w:r w:rsidRPr="00BA049E">
              <w:rPr>
                <w:rFonts w:asciiTheme="majorHAnsi" w:eastAsia="Times New Roman" w:hAnsiTheme="majorHAnsi" w:cstheme="majorHAnsi"/>
                <w:spacing w:val="-3"/>
                <w:sz w:val="18"/>
                <w:szCs w:val="18"/>
              </w:rPr>
              <w:t>Eliminar la violencia contra las mujeres y las niñas.</w:t>
            </w:r>
          </w:p>
          <w:p w14:paraId="75742355" w14:textId="4BB485F2"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w:t>
            </w:r>
            <w:r w:rsidR="004310D6">
              <w:rPr>
                <w:rFonts w:asciiTheme="majorHAnsi" w:eastAsia="Times New Roman" w:hAnsiTheme="majorHAnsi" w:cstheme="majorHAnsi"/>
                <w:spacing w:val="-3"/>
                <w:sz w:val="18"/>
                <w:szCs w:val="18"/>
              </w:rPr>
              <w:t xml:space="preserve"> </w:t>
            </w:r>
            <w:r w:rsidRPr="00BA049E">
              <w:rPr>
                <w:rFonts w:asciiTheme="majorHAnsi" w:eastAsia="Times New Roman" w:hAnsiTheme="majorHAnsi" w:cstheme="majorHAnsi"/>
                <w:spacing w:val="-3"/>
                <w:sz w:val="18"/>
                <w:szCs w:val="18"/>
              </w:rPr>
              <w:t>Fortalecer la implementación de la agenda de paz y de seguridad de las mujeres.</w:t>
            </w:r>
          </w:p>
          <w:p w14:paraId="037C7CC7" w14:textId="67836B28"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w:t>
            </w:r>
            <w:r w:rsidR="004310D6">
              <w:rPr>
                <w:rFonts w:asciiTheme="majorHAnsi" w:eastAsia="Times New Roman" w:hAnsiTheme="majorHAnsi" w:cstheme="majorHAnsi"/>
                <w:spacing w:val="-3"/>
                <w:sz w:val="18"/>
                <w:szCs w:val="18"/>
              </w:rPr>
              <w:t xml:space="preserve"> </w:t>
            </w:r>
            <w:r w:rsidRPr="00BA049E">
              <w:rPr>
                <w:rFonts w:asciiTheme="majorHAnsi" w:eastAsia="Times New Roman" w:hAnsiTheme="majorHAnsi" w:cstheme="majorHAnsi"/>
                <w:spacing w:val="-3"/>
                <w:sz w:val="18"/>
                <w:szCs w:val="18"/>
              </w:rPr>
              <w:t>Aumentar la autonomía económica de las mujeres.</w:t>
            </w:r>
          </w:p>
          <w:p w14:paraId="59CB8C5F" w14:textId="37B2B9FE"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w:t>
            </w:r>
            <w:r w:rsidRPr="00BA049E">
              <w:rPr>
                <w:rFonts w:asciiTheme="majorHAnsi" w:eastAsia="Times New Roman" w:hAnsiTheme="majorHAnsi" w:cstheme="majorHAnsi"/>
                <w:spacing w:val="-3"/>
                <w:sz w:val="18"/>
                <w:szCs w:val="18"/>
              </w:rPr>
              <w:tab/>
            </w:r>
            <w:r w:rsidR="004310D6">
              <w:rPr>
                <w:rFonts w:asciiTheme="majorHAnsi" w:eastAsia="Times New Roman" w:hAnsiTheme="majorHAnsi" w:cstheme="majorHAnsi"/>
                <w:spacing w:val="-3"/>
                <w:sz w:val="18"/>
                <w:szCs w:val="18"/>
              </w:rPr>
              <w:t xml:space="preserve"> </w:t>
            </w:r>
            <w:r w:rsidRPr="00BA049E">
              <w:rPr>
                <w:rFonts w:asciiTheme="majorHAnsi" w:eastAsia="Times New Roman" w:hAnsiTheme="majorHAnsi" w:cstheme="majorHAnsi"/>
                <w:spacing w:val="-3"/>
                <w:sz w:val="18"/>
                <w:szCs w:val="18"/>
              </w:rPr>
              <w:t>Hacer que las prioridades en materia de igualdad de género sean esenciales en los planes, presupuestos y estadísticas nacionales, locales y sectoriales.</w:t>
            </w:r>
          </w:p>
          <w:p w14:paraId="70D50D8C" w14:textId="5E9624A8"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w:t>
            </w:r>
            <w:r w:rsidR="004310D6">
              <w:rPr>
                <w:rFonts w:asciiTheme="majorHAnsi" w:eastAsia="Times New Roman" w:hAnsiTheme="majorHAnsi" w:cstheme="majorHAnsi"/>
                <w:spacing w:val="-3"/>
                <w:sz w:val="18"/>
                <w:szCs w:val="18"/>
              </w:rPr>
              <w:t xml:space="preserve"> </w:t>
            </w:r>
            <w:r w:rsidRPr="00BA049E">
              <w:rPr>
                <w:rFonts w:asciiTheme="majorHAnsi" w:eastAsia="Times New Roman" w:hAnsiTheme="majorHAnsi" w:cstheme="majorHAnsi"/>
                <w:spacing w:val="-3"/>
                <w:sz w:val="18"/>
                <w:szCs w:val="18"/>
              </w:rPr>
              <w:tab/>
              <w:t>Implementar normas, políticas y parámetros mundiales sobre la igualdad de género y el empoderamiento de las mujeres, sentando bases para la adopción de medidas por parte de los gobiernos y de otros interesados a todos los niveles.</w:t>
            </w:r>
          </w:p>
          <w:p w14:paraId="3875A96C"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14F16DED"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Dos acuerdos internacionales forman la base de la labor de ONU Mujeres: la Plataforma de Acción de Beijing, resultante de la Cuarta Conferencia Mundial sobre la Mujer celebrada en 1995, y la Convención sobre la Eliminación de todas las formas de Discriminación contra la Mujer, considerada como la Declaración fundamental de los Derechos de la Mujer. El espíritu de estos acuerdos quedó reafirmado en la Declaración del Milenio y en los ocho Objetivos de Desarrollo del Milenio establecidos para el 2015 y posteriormente en los 17 Objetivos de Desarrollo Sostenible. Las resoluciones del Consejo de Seguridad, 1325 (2000) sobre la mujer, la paz y la seguridad, y 1820 (2008) sobre la violencia sexual en conflictos, también son referentes fundamentales para la labor de ONU Mujeres en apoyo a las mujeres en situaciones de conflicto y posteriores al conflicto.</w:t>
            </w:r>
          </w:p>
          <w:p w14:paraId="0D12E0D6"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28482D03"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w:t>
            </w:r>
          </w:p>
          <w:p w14:paraId="73F39990"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63572278"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 xml:space="preserve">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así como con otros actores relevantes. </w:t>
            </w:r>
          </w:p>
          <w:p w14:paraId="20D24ADC"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3E8E97AA"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 xml:space="preserve">Durante la última década, Ecuador ha provisto protección a miles de personas refugiadas y en situación de movilidad humana, albergando la población más grande de personas refugiadas en Latinoamérica. Según el ACNUR, desde 2000 Ecuador ha acogido a la mayor población de refugiados reconocida en América Latina y el Caribe. Más de 250,000 personas han huido a Ecuador desde 1989, y en diciembre de 2018, más de 61,500 personas habían sido reconocidas como refugiados. </w:t>
            </w:r>
          </w:p>
          <w:p w14:paraId="7F5D2201"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32EE8AFB"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Por otro lado, debido a la crisis humanitaria en Venezuela, los flujos migratorios también están aumentando, Colombia y Perú fueron el principal destino para los venezolanos y venezolanas, debido a los procedimientos de visa humanitaria emitidos por los respectivos gobiernos. En 2018, más de 500,000 personas venezolanas llegaron a Ecuador, de las cuales aproximadamente el 22% permanecen en el país. Los venezolanos son ahora la primera nacionalidad de solicitantes de asilo en Ecuador, así como el mayor número de solicitantes de visa de residencia.</w:t>
            </w:r>
          </w:p>
          <w:p w14:paraId="04569A86"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0972CA45"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 xml:space="preserve">La violencia de género es un problema estructural en Ecuador: según la Encuesta Nacional de Relaciones Familiares y Violencia de Género 2019, el 73.6% en Imbabura, 68.2% en Esmeraldas, 66.3% en Sucumbíos y el 61.9% en Carchi de las mujeres en la frontera norte y el 70.2% en El Oro en la frontera sur, han sido víctimas de alguna forma de violencia de género, tanto en espacios públicos como en sus hogares. </w:t>
            </w:r>
          </w:p>
          <w:p w14:paraId="13C66667"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3D532CC6"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La violencia contra las mujeres migrantes es parte de un continuo que comienza con las causas mismas de la migración, en muchos casos las mujeres en situación de movilidad han sido víctimas de algún tipo de violencia en su país. Su condición de migrantes genera también obstáculos al intentar iniciar un proceso de denuncia o buscar intervención del sistema judicial en casos de violencia ya que esta violencia y discriminación pueden también ser por parte de la policía, el Gobierno e incluso organizaciones humanitarias.</w:t>
            </w:r>
          </w:p>
          <w:p w14:paraId="3AE979FA"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29F941B1"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 xml:space="preserve">La falta de recursos económicos de las mujeres en situación de movilidad, y la falta de opciones de empleo sobre todo para las mujeres jefas de hogar, las lleva en algunos casos a vincularse en trabajos precarios, explotación laboral y sexual. Esta situación de las mujeres se ha visto exacerbada a partir de la crisis sanitaria generada por la COVID 19, la cual ha provocado impactos diferenciados sobre las mujeres y profundiza las desigualdades de género existentes. </w:t>
            </w:r>
          </w:p>
          <w:p w14:paraId="5A59DCEB"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447D175C"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Según un estudio del Programa Mundial de Alimentos (2014), las mujeres inmigrantes (particularmente venezolanas y colombianas) que ingresan al Ecuador como trabajadoras sexuales lo hacen en un contexto de esclavitud: su documentación es retenida por lo que permanecen prácticamente prisioneras, reciben un pago mínimo y en muchos casos no pueden negociar el uso de preservativos. Por otro lado, otras mujeres se vinculan a trabajos que generan ingresos mínimos, no protegidos y con retención de documentos, y en ocasiones incluso vinculan también a sus hijos e hijas en estos trabajos.</w:t>
            </w:r>
          </w:p>
          <w:p w14:paraId="0DF60528"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3230961D"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 xml:space="preserve">Durante 2018 se incrementa en Ecuador el ingreso de población venezolana en forma exponencial, que se añade al influjo de personas provenientes de Colombia, como consecuencia de la crisis económica y el post conflicto, respectivamente. Cerca del 43% de esta población son mujeres, y cerca del 70% vienen acompañadas de sus hijos e hijas pequeñas. </w:t>
            </w:r>
          </w:p>
          <w:p w14:paraId="0CFBB46C"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2F455D91"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De acuerdo con los reportes de OIM y ACNUR, el 40% de la población que ingresa al país se queda en Ecuador y el resto, en su mayoría se dirige hacia Perú. En la ruta migratoria, al igual que en el ingreso, las mujeres vinculadas en redes de trata, actividades de explotación sexual o laboral con vinculaciones en Perú, o pueden detenerse en la frontera sur de Ecuador cuando se incrementan las restricciones de ingreso al país del sur.</w:t>
            </w:r>
          </w:p>
          <w:p w14:paraId="13233E59"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4A1B986D"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Un tema de especial preocupación para ONU Mujeres es la situación de las mujeres en riesgo de violencia sexual en las zonas fronterizas. ONU Mujeres, así como otros actores humanitarios en la zona, han recibido informes sobre situaciones graves de exposición a violencia sexual, explotación y abuso. La discriminación, el acceso limitado a la vivienda y el trabajo, y el riesgo de acoso son otros riesgos que enfrentan las mujeres en situación de necesidad de protección internacional, refugio y parte de poblaciones desplazadas. La violencia sexual contra las mujeres se manifiesta de múltiples maneras: violencia doméstica, falta de acceso a los derechos sexuales y reproductivos, acoso y explotación sexual, supervivencia sexual y embarazos adolescentes.</w:t>
            </w:r>
          </w:p>
          <w:p w14:paraId="1FB35B00"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3EB6DAD4"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Además, el problema de la violencia de género se está volviendo "invisible" debido a la falta de estadísticas específicas sobre la prevalencia del problema entre la población de interés y la falta de capacidades institucionales. Ecuador no proporciona información desglosada sobre el estado legal (migratorio) de las víctimas registradas de violencia sexual. Además, las víctimas no presentan denuncias de incidentes por temor a la estigmatización por parte de sus comunidades y represalias a manos de los agresores, y existe evidencia de que a veces la discriminación y la violencia también pueden provenir de la policía, el gobierno o incluso algunos agentes humanitarios. organizaciones, a cambio de legalizaciones o evitar deportaciones.</w:t>
            </w:r>
          </w:p>
          <w:p w14:paraId="07F5C9F7"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7B51BF20"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Según la información de ONU Mujeres, la búsqueda de opciones económicas, separación familiar parcial o completa, cambios en las condiciones y roles, barreras en la asistencia social y exposición a mayores riesgos de violencia para las mujeres, incluida la violencia perpetrada por grupos armados, traficantes y grupos militares de la zona, han creado una situación de especial necesidad y vulnerabilidad para las mujeres.</w:t>
            </w:r>
          </w:p>
          <w:p w14:paraId="0A1E29E3"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4239954C"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Para abordar esta situación, el Sistema de las Naciones Unidas en Ecuador está fortaleciendo su presencia e intervenciones coordinadas en las fronteras norte y sur del Ecuador. Dentro de este marco coordinado, la presente propuesta busca fortalecer los esfuerzos de ONU Mujeres destinados a apoyar a los actores estatales y humanitarios ecuatorianos para generar acciones hacia la igualdad de género y el empoderamiento de las mujeres refugiadas o en situaciones de movilidad humana y sus anfitriones, para reducir las vulnerabilidades basadas en el género, promover la resiliencia y proporcionar soluciones duraderas para las mujeres, sus familias y comunidades de acogida en Ecuador.</w:t>
            </w:r>
          </w:p>
          <w:p w14:paraId="3621686A"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3AAF8240"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En este escenario, la Nota Estratégica 2019-2022 de ONU Mujeres en Ecuador, plantea como objetivo para los cuatro años contribuir a la igualdad de género en Ecuador y al empoderamiento de todas las mujeres y niñas incluyendo el pleno ejercicio de sus derechos humanos. Para alcanzar este objetivo trabajará con instituciones locales y nacionales para promover la generación de medios de vida para las mujeres especialmente de grupos prioritarios y para fortalecer las respuestas multisectoriales que abordan la violencia contra las mujeres y niñas en contextos de desarrollo y humanitarios.</w:t>
            </w:r>
          </w:p>
          <w:p w14:paraId="7A249F9F"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6A0C96D0"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En contextos humanitarios actualmente el portafolio de ONU Mujeres ha priorizado el trabajo en las fronteras norte y sur, especialmente dirigido a mujeres y niñas en situación de movilidad humana expuestas a mayor vulnerabilidad y alto riesgo de violencia basada en género.</w:t>
            </w:r>
          </w:p>
          <w:p w14:paraId="000293BD"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279FEFEA" w14:textId="17D7F6E4" w:rsidR="00FD2891" w:rsidRPr="00BA049E" w:rsidRDefault="008C2043" w:rsidP="00FD2891">
            <w:pPr>
              <w:tabs>
                <w:tab w:val="center" w:pos="4320"/>
                <w:tab w:val="right" w:pos="8640"/>
              </w:tabs>
              <w:jc w:val="both"/>
              <w:rPr>
                <w:rStyle w:val="eop"/>
                <w:rFonts w:asciiTheme="majorHAnsi" w:hAnsiTheme="majorHAnsi" w:cstheme="majorHAnsi"/>
                <w:sz w:val="18"/>
                <w:szCs w:val="18"/>
                <w:shd w:val="clear" w:color="auto" w:fill="FFFFFF"/>
              </w:rPr>
            </w:pPr>
            <w:r w:rsidRPr="00BA049E">
              <w:rPr>
                <w:rStyle w:val="normaltextrun"/>
                <w:rFonts w:asciiTheme="majorHAnsi" w:hAnsiTheme="majorHAnsi" w:cstheme="majorHAnsi"/>
                <w:sz w:val="18"/>
                <w:szCs w:val="18"/>
                <w:shd w:val="clear" w:color="auto" w:fill="FFFFFF"/>
              </w:rPr>
              <w:t>Actualmente la implementación de esta línea de trabajo se lleva adelante entre otros con el proyecto Caminando: “Promoción de la igualdad de género y empoderamiento para mujeres en situación de desplazamiento y refugio en Ecuador”, que busca promover oportunidades sostenibles para la integración, el empoderamiento y la protección contra la violencia de género para las mujeres refugiadas y de la comunidad de acogida de las fronteras, particularmente en las provincias de Esmeraldas, Carchi, Imbabura, Sucumbíos, El Oro, Quito y Guayaquil.</w:t>
            </w:r>
            <w:r w:rsidRPr="00BA049E">
              <w:rPr>
                <w:rStyle w:val="eop"/>
                <w:rFonts w:asciiTheme="majorHAnsi" w:hAnsiTheme="majorHAnsi" w:cstheme="majorHAnsi"/>
                <w:sz w:val="18"/>
                <w:szCs w:val="18"/>
                <w:shd w:val="clear" w:color="auto" w:fill="FFFFFF"/>
              </w:rPr>
              <w:t> </w:t>
            </w:r>
          </w:p>
          <w:p w14:paraId="53274598" w14:textId="77777777" w:rsidR="008C2043" w:rsidRPr="00BA049E" w:rsidRDefault="008C2043" w:rsidP="00FD2891">
            <w:pPr>
              <w:tabs>
                <w:tab w:val="center" w:pos="4320"/>
                <w:tab w:val="right" w:pos="8640"/>
              </w:tabs>
              <w:jc w:val="both"/>
              <w:rPr>
                <w:rFonts w:asciiTheme="majorHAnsi" w:eastAsia="Times New Roman" w:hAnsiTheme="majorHAnsi" w:cstheme="majorHAnsi"/>
                <w:spacing w:val="-3"/>
                <w:sz w:val="18"/>
                <w:szCs w:val="18"/>
              </w:rPr>
            </w:pPr>
          </w:p>
          <w:p w14:paraId="411E8A1D" w14:textId="30EABA18"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El proyecto Caminando es financiado por la Oficina de Población, Refugiados y Migración (PRM) de los Estados Unidos que brinda ayuda y busca mejorar la protección de los refugiados, víctimas de conflictos y apátridas en todo el mundo.</w:t>
            </w:r>
          </w:p>
          <w:p w14:paraId="08C6A25C"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5867A0F7" w14:textId="77777777" w:rsidR="00BD09C1" w:rsidRPr="00BA049E" w:rsidRDefault="00D45B16" w:rsidP="00BD09C1">
            <w:pPr>
              <w:pStyle w:val="ListParagraph"/>
              <w:numPr>
                <w:ilvl w:val="1"/>
                <w:numId w:val="1"/>
              </w:numPr>
              <w:ind w:left="700"/>
              <w:jc w:val="both"/>
              <w:rPr>
                <w:rFonts w:asciiTheme="majorHAnsi" w:hAnsiTheme="majorHAnsi" w:cstheme="majorHAnsi"/>
                <w:sz w:val="18"/>
                <w:szCs w:val="18"/>
              </w:rPr>
            </w:pPr>
            <w:r w:rsidRPr="00BA049E">
              <w:rPr>
                <w:rFonts w:asciiTheme="majorHAnsi" w:hAnsiTheme="majorHAnsi" w:cstheme="majorHAnsi"/>
                <w:sz w:val="18"/>
                <w:szCs w:val="18"/>
              </w:rPr>
              <w:t xml:space="preserve">Resumen general de los servicios/resultados requeridos </w:t>
            </w:r>
          </w:p>
          <w:p w14:paraId="19AB3D9B" w14:textId="1CCCC4BF" w:rsidR="00BD09C1" w:rsidRPr="00BA049E" w:rsidRDefault="00BD09C1" w:rsidP="00332696">
            <w:pPr>
              <w:pStyle w:val="ListParagraph"/>
              <w:numPr>
                <w:ilvl w:val="0"/>
                <w:numId w:val="27"/>
              </w:numPr>
              <w:jc w:val="both"/>
              <w:rPr>
                <w:rFonts w:asciiTheme="majorHAnsi" w:hAnsiTheme="majorHAnsi" w:cstheme="majorHAnsi"/>
                <w:sz w:val="18"/>
                <w:szCs w:val="18"/>
              </w:rPr>
            </w:pPr>
            <w:r w:rsidRPr="00BA049E">
              <w:rPr>
                <w:rFonts w:asciiTheme="majorHAnsi" w:eastAsia="Times New Roman" w:hAnsiTheme="majorHAnsi" w:cstheme="majorHAnsi"/>
                <w:sz w:val="18"/>
                <w:szCs w:val="18"/>
                <w:lang w:val="es-EC"/>
              </w:rPr>
              <w:t xml:space="preserve">Organizaciones, colectivos y/o promotoras/gestoras culturales en arte son fortalecidas en conocimientos y capacidades sobre la movilidad humana, contención </w:t>
            </w:r>
            <w:r w:rsidR="006527BB" w:rsidRPr="00BA049E">
              <w:rPr>
                <w:rFonts w:asciiTheme="majorHAnsi" w:eastAsia="Times New Roman" w:hAnsiTheme="majorHAnsi" w:cstheme="majorHAnsi"/>
                <w:sz w:val="18"/>
                <w:szCs w:val="18"/>
                <w:lang w:val="es-EC"/>
              </w:rPr>
              <w:t>p</w:t>
            </w:r>
            <w:r w:rsidRPr="00BA049E">
              <w:rPr>
                <w:rFonts w:asciiTheme="majorHAnsi" w:eastAsia="Times New Roman" w:hAnsiTheme="majorHAnsi" w:cstheme="majorHAnsi"/>
                <w:sz w:val="18"/>
                <w:szCs w:val="18"/>
                <w:lang w:val="es-EC"/>
              </w:rPr>
              <w:t>sicosocial y la prevención ante la violencia de género. </w:t>
            </w:r>
          </w:p>
          <w:p w14:paraId="386EBADC" w14:textId="77777777" w:rsidR="00BD09C1" w:rsidRPr="00BA049E" w:rsidRDefault="00BD09C1" w:rsidP="00332696">
            <w:pPr>
              <w:pStyle w:val="ListParagraph"/>
              <w:numPr>
                <w:ilvl w:val="0"/>
                <w:numId w:val="27"/>
              </w:numPr>
              <w:jc w:val="both"/>
              <w:rPr>
                <w:rFonts w:asciiTheme="majorHAnsi" w:hAnsiTheme="majorHAnsi" w:cstheme="majorHAnsi"/>
                <w:sz w:val="18"/>
                <w:szCs w:val="18"/>
              </w:rPr>
            </w:pPr>
            <w:r w:rsidRPr="00BA049E">
              <w:rPr>
                <w:rFonts w:asciiTheme="majorHAnsi" w:eastAsia="Times New Roman" w:hAnsiTheme="majorHAnsi" w:cstheme="majorHAnsi"/>
                <w:sz w:val="18"/>
                <w:szCs w:val="18"/>
                <w:lang w:val="es-HN"/>
              </w:rPr>
              <w:t>Desarrollo de propuestas locales de arte feminista basadas en la resignificación y resiliencia de los procesos migratorios, la VBG y la promoción de espacios de cohesión social desde organizaciones, colectivos y/o mujeres artistas locales en los siete territorios de implementación del proyecto. </w:t>
            </w:r>
            <w:r w:rsidRPr="00BA049E">
              <w:rPr>
                <w:rFonts w:asciiTheme="majorHAnsi" w:eastAsia="Times New Roman" w:hAnsiTheme="majorHAnsi" w:cstheme="majorHAnsi"/>
                <w:sz w:val="18"/>
                <w:szCs w:val="18"/>
                <w:lang w:val="es-EC"/>
              </w:rPr>
              <w:t> </w:t>
            </w:r>
          </w:p>
          <w:p w14:paraId="2149BC50" w14:textId="03ADAA66" w:rsidR="00332696" w:rsidRPr="00BA049E" w:rsidRDefault="00332696" w:rsidP="00332696">
            <w:pPr>
              <w:pStyle w:val="ListParagraph"/>
              <w:ind w:left="1060"/>
              <w:jc w:val="both"/>
              <w:rPr>
                <w:rFonts w:asciiTheme="majorHAnsi" w:hAnsiTheme="majorHAnsi" w:cstheme="majorHAnsi"/>
                <w:sz w:val="18"/>
                <w:szCs w:val="18"/>
              </w:rPr>
            </w:pPr>
          </w:p>
        </w:tc>
      </w:tr>
      <w:tr w:rsidR="003759DF" w:rsidRPr="00BA049E" w14:paraId="4E48E7A9" w14:textId="77777777" w:rsidTr="6A0D0950">
        <w:tc>
          <w:tcPr>
            <w:tcW w:w="9629" w:type="dxa"/>
          </w:tcPr>
          <w:p w14:paraId="73C4AD7C" w14:textId="48C42B22" w:rsidR="00D45B16" w:rsidRPr="00BA049E" w:rsidRDefault="00D45B16" w:rsidP="00332696">
            <w:pPr>
              <w:numPr>
                <w:ilvl w:val="0"/>
                <w:numId w:val="26"/>
              </w:num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hAnsiTheme="majorHAnsi" w:cstheme="majorHAnsi"/>
                <w:b/>
                <w:sz w:val="18"/>
                <w:szCs w:val="18"/>
              </w:rPr>
              <w:t>Descripción de los servicios/resultados requeridos</w:t>
            </w:r>
            <w:r w:rsidRPr="00BA049E">
              <w:rPr>
                <w:rFonts w:asciiTheme="majorHAnsi" w:hAnsiTheme="majorHAnsi" w:cstheme="majorHAnsi"/>
                <w:sz w:val="18"/>
                <w:szCs w:val="18"/>
              </w:rPr>
              <w:t xml:space="preserve"> </w:t>
            </w:r>
          </w:p>
          <w:p w14:paraId="1343B0FC" w14:textId="26E965D3"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70B9F404" w14:textId="19259D33"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 xml:space="preserve">Resultado 1. </w:t>
            </w:r>
          </w:p>
          <w:p w14:paraId="28D3435A"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2E84607A" w14:textId="6C60AE2B" w:rsidR="002843C1" w:rsidRPr="00BA049E" w:rsidRDefault="00E732F8" w:rsidP="002843C1">
            <w:pPr>
              <w:jc w:val="both"/>
              <w:rPr>
                <w:rFonts w:asciiTheme="majorHAnsi" w:hAnsiTheme="majorHAnsi" w:cstheme="majorHAnsi"/>
                <w:sz w:val="18"/>
                <w:szCs w:val="18"/>
              </w:rPr>
            </w:pPr>
            <w:r w:rsidRPr="00BA049E">
              <w:rPr>
                <w:rFonts w:asciiTheme="majorHAnsi" w:eastAsia="Times New Roman" w:hAnsiTheme="majorHAnsi" w:cstheme="majorHAnsi"/>
                <w:sz w:val="18"/>
                <w:szCs w:val="18"/>
                <w:lang w:val="es-EC"/>
              </w:rPr>
              <w:t>Fortalecimiento de capacidades y conocimientos de o</w:t>
            </w:r>
            <w:r w:rsidR="002843C1" w:rsidRPr="00BA049E">
              <w:rPr>
                <w:rFonts w:asciiTheme="majorHAnsi" w:eastAsia="Times New Roman" w:hAnsiTheme="majorHAnsi" w:cstheme="majorHAnsi"/>
                <w:sz w:val="18"/>
                <w:szCs w:val="18"/>
                <w:lang w:val="es-EC"/>
              </w:rPr>
              <w:t xml:space="preserve">rganizaciones, colectivos y/o promotoras/gestoras culturales en </w:t>
            </w:r>
            <w:proofErr w:type="spellStart"/>
            <w:r w:rsidRPr="00BA049E">
              <w:rPr>
                <w:rFonts w:asciiTheme="majorHAnsi" w:eastAsia="Times New Roman" w:hAnsiTheme="majorHAnsi" w:cstheme="majorHAnsi"/>
                <w:sz w:val="18"/>
                <w:szCs w:val="18"/>
                <w:lang w:val="es-EC"/>
              </w:rPr>
              <w:t>en</w:t>
            </w:r>
            <w:proofErr w:type="spellEnd"/>
            <w:r w:rsidRPr="00BA049E">
              <w:rPr>
                <w:rFonts w:asciiTheme="majorHAnsi" w:eastAsia="Times New Roman" w:hAnsiTheme="majorHAnsi" w:cstheme="majorHAnsi"/>
                <w:sz w:val="18"/>
                <w:szCs w:val="18"/>
                <w:lang w:val="es-EC"/>
              </w:rPr>
              <w:t xml:space="preserve"> materia </w:t>
            </w:r>
            <w:r w:rsidR="004310D6" w:rsidRPr="00BA049E">
              <w:rPr>
                <w:rFonts w:asciiTheme="majorHAnsi" w:eastAsia="Times New Roman" w:hAnsiTheme="majorHAnsi" w:cstheme="majorHAnsi"/>
                <w:sz w:val="18"/>
                <w:szCs w:val="18"/>
                <w:lang w:val="es-EC"/>
              </w:rPr>
              <w:t>de la</w:t>
            </w:r>
            <w:r w:rsidR="002843C1" w:rsidRPr="00BA049E">
              <w:rPr>
                <w:rFonts w:asciiTheme="majorHAnsi" w:eastAsia="Times New Roman" w:hAnsiTheme="majorHAnsi" w:cstheme="majorHAnsi"/>
                <w:sz w:val="18"/>
                <w:szCs w:val="18"/>
                <w:lang w:val="es-EC"/>
              </w:rPr>
              <w:t xml:space="preserve"> movilidad humana, contención </w:t>
            </w:r>
            <w:r w:rsidR="00A0247F" w:rsidRPr="00BA049E">
              <w:rPr>
                <w:rFonts w:asciiTheme="majorHAnsi" w:eastAsia="Times New Roman" w:hAnsiTheme="majorHAnsi" w:cstheme="majorHAnsi"/>
                <w:sz w:val="18"/>
                <w:szCs w:val="18"/>
                <w:lang w:val="es-EC"/>
              </w:rPr>
              <w:t>p</w:t>
            </w:r>
            <w:r w:rsidR="002843C1" w:rsidRPr="00BA049E">
              <w:rPr>
                <w:rFonts w:asciiTheme="majorHAnsi" w:eastAsia="Times New Roman" w:hAnsiTheme="majorHAnsi" w:cstheme="majorHAnsi"/>
                <w:sz w:val="18"/>
                <w:szCs w:val="18"/>
                <w:lang w:val="es-EC"/>
              </w:rPr>
              <w:t>sicosocial y la prevención ante la violencia de género. </w:t>
            </w:r>
          </w:p>
          <w:p w14:paraId="5D774D57" w14:textId="77777777"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36A47D1A" w14:textId="0D6D4FC6"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Actividades:</w:t>
            </w:r>
          </w:p>
          <w:p w14:paraId="75225608" w14:textId="6988E374" w:rsidR="002843C1" w:rsidRPr="00BA049E" w:rsidRDefault="00D245E1" w:rsidP="00332696">
            <w:pPr>
              <w:numPr>
                <w:ilvl w:val="0"/>
                <w:numId w:val="28"/>
              </w:numPr>
              <w:ind w:left="1080" w:firstLine="0"/>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 xml:space="preserve">Generación de una convocatoria a través de redes sociales de </w:t>
            </w:r>
            <w:r w:rsidR="002843C1" w:rsidRPr="00BA049E">
              <w:rPr>
                <w:rFonts w:asciiTheme="majorHAnsi" w:eastAsia="Times New Roman" w:hAnsiTheme="majorHAnsi" w:cstheme="majorHAnsi"/>
                <w:sz w:val="18"/>
                <w:szCs w:val="18"/>
                <w:lang w:val="es-EC"/>
              </w:rPr>
              <w:t>iniciativas culturales llevadas adelante por colectivos u organizaciones artísticas de mujeres o lideradas por mujeres en cada una de las localidades del proyecto</w:t>
            </w:r>
            <w:r w:rsidR="00C64017" w:rsidRPr="00BA049E">
              <w:rPr>
                <w:rFonts w:asciiTheme="majorHAnsi" w:eastAsia="Times New Roman" w:hAnsiTheme="majorHAnsi" w:cstheme="majorHAnsi"/>
                <w:sz w:val="18"/>
                <w:szCs w:val="18"/>
                <w:lang w:val="es-EC"/>
              </w:rPr>
              <w:t xml:space="preserve"> (</w:t>
            </w:r>
            <w:r w:rsidR="000C45E7" w:rsidRPr="00BA049E">
              <w:rPr>
                <w:rFonts w:asciiTheme="majorHAnsi" w:eastAsia="Times New Roman" w:hAnsiTheme="majorHAnsi" w:cstheme="majorHAnsi"/>
                <w:sz w:val="18"/>
                <w:szCs w:val="18"/>
                <w:lang w:val="es-EC"/>
              </w:rPr>
              <w:t>Carchi, Ibarra, Sucumbíos, Esmeraldas, El Oro y Guayas)</w:t>
            </w:r>
            <w:r w:rsidR="002843C1" w:rsidRPr="00BA049E">
              <w:rPr>
                <w:rFonts w:asciiTheme="majorHAnsi" w:eastAsia="Times New Roman" w:hAnsiTheme="majorHAnsi" w:cstheme="majorHAnsi"/>
                <w:sz w:val="18"/>
                <w:szCs w:val="18"/>
                <w:lang w:val="es-EC"/>
              </w:rPr>
              <w:t>, priorizando aquellas con experiencia en la prevención de la violencia de género y que cuenten con experticia en formación y capacidad de réplica para el aprendizaje de habilidades artísticas de mujeres migrantes, refugiadas y de comunidades de acogida</w:t>
            </w:r>
            <w:r w:rsidRPr="00BA049E">
              <w:rPr>
                <w:rFonts w:asciiTheme="majorHAnsi" w:eastAsia="Times New Roman" w:hAnsiTheme="majorHAnsi" w:cstheme="majorHAnsi"/>
                <w:sz w:val="18"/>
                <w:szCs w:val="18"/>
                <w:lang w:val="es-EC"/>
              </w:rPr>
              <w:t xml:space="preserve">, para que puedan formar parte del proceso de formación. ONU Mujeres se encargará de compartir una matriz que integra varias experiencias e iniciativas </w:t>
            </w:r>
            <w:r w:rsidR="00E662FE" w:rsidRPr="00BA049E">
              <w:rPr>
                <w:rFonts w:asciiTheme="majorHAnsi" w:eastAsia="Times New Roman" w:hAnsiTheme="majorHAnsi" w:cstheme="majorHAnsi"/>
                <w:sz w:val="18"/>
                <w:szCs w:val="18"/>
                <w:lang w:val="es-EC"/>
              </w:rPr>
              <w:t xml:space="preserve">de arte </w:t>
            </w:r>
            <w:r w:rsidRPr="00BA049E">
              <w:rPr>
                <w:rFonts w:asciiTheme="majorHAnsi" w:eastAsia="Times New Roman" w:hAnsiTheme="majorHAnsi" w:cstheme="majorHAnsi"/>
                <w:sz w:val="18"/>
                <w:szCs w:val="18"/>
                <w:lang w:val="es-EC"/>
              </w:rPr>
              <w:t xml:space="preserve">que se han </w:t>
            </w:r>
            <w:r w:rsidR="009020A4" w:rsidRPr="00BA049E">
              <w:rPr>
                <w:rFonts w:asciiTheme="majorHAnsi" w:eastAsia="Times New Roman" w:hAnsiTheme="majorHAnsi" w:cstheme="majorHAnsi"/>
                <w:sz w:val="18"/>
                <w:szCs w:val="18"/>
                <w:lang w:val="es-EC"/>
              </w:rPr>
              <w:t>logrado sistematizar provenientes de todo el país.</w:t>
            </w:r>
          </w:p>
          <w:p w14:paraId="74AB7AAF" w14:textId="1C803B2F" w:rsidR="0014555D" w:rsidRPr="00BA049E" w:rsidRDefault="002843C1" w:rsidP="004C56B7">
            <w:pPr>
              <w:numPr>
                <w:ilvl w:val="0"/>
                <w:numId w:val="29"/>
              </w:numPr>
              <w:ind w:left="1080" w:firstLine="0"/>
              <w:jc w:val="both"/>
              <w:textAlignment w:val="baseline"/>
              <w:rPr>
                <w:rFonts w:asciiTheme="majorHAnsi" w:eastAsia="Times New Roman" w:hAnsiTheme="majorHAnsi" w:cstheme="majorHAnsi"/>
                <w:sz w:val="18"/>
                <w:szCs w:val="18"/>
                <w:shd w:val="clear" w:color="auto" w:fill="FFFFFF"/>
              </w:rPr>
            </w:pPr>
            <w:r w:rsidRPr="00BA049E">
              <w:rPr>
                <w:rFonts w:asciiTheme="majorHAnsi" w:eastAsia="Times New Roman" w:hAnsiTheme="majorHAnsi" w:cstheme="majorHAnsi"/>
                <w:sz w:val="18"/>
                <w:szCs w:val="18"/>
                <w:lang w:val="es-EC"/>
              </w:rPr>
              <w:t>Selección de</w:t>
            </w:r>
            <w:r w:rsidR="00193721" w:rsidRPr="00BA049E">
              <w:rPr>
                <w:rFonts w:asciiTheme="majorHAnsi" w:eastAsia="Times New Roman" w:hAnsiTheme="majorHAnsi" w:cstheme="majorHAnsi"/>
                <w:sz w:val="18"/>
                <w:szCs w:val="18"/>
                <w:lang w:val="es-EC"/>
              </w:rPr>
              <w:t xml:space="preserve"> </w:t>
            </w:r>
            <w:r w:rsidR="00D27852" w:rsidRPr="00BA049E">
              <w:rPr>
                <w:rFonts w:asciiTheme="majorHAnsi" w:eastAsia="Times New Roman" w:hAnsiTheme="majorHAnsi" w:cstheme="majorHAnsi"/>
                <w:sz w:val="18"/>
                <w:szCs w:val="18"/>
                <w:lang w:val="es-EC"/>
              </w:rPr>
              <w:t>4</w:t>
            </w:r>
            <w:r w:rsidR="00193721" w:rsidRPr="00BA049E">
              <w:rPr>
                <w:rFonts w:asciiTheme="majorHAnsi" w:eastAsia="Times New Roman" w:hAnsiTheme="majorHAnsi" w:cstheme="majorHAnsi"/>
                <w:sz w:val="18"/>
                <w:szCs w:val="18"/>
                <w:lang w:val="es-EC"/>
              </w:rPr>
              <w:t xml:space="preserve"> </w:t>
            </w:r>
            <w:r w:rsidR="00B8572A">
              <w:rPr>
                <w:rFonts w:asciiTheme="majorHAnsi" w:eastAsia="Times New Roman" w:hAnsiTheme="majorHAnsi" w:cstheme="majorHAnsi"/>
                <w:sz w:val="18"/>
                <w:szCs w:val="18"/>
                <w:lang w:val="es-EC"/>
              </w:rPr>
              <w:t>colectivos artísticos</w:t>
            </w:r>
            <w:r w:rsidR="00D27852" w:rsidRPr="00BA049E">
              <w:rPr>
                <w:rFonts w:asciiTheme="majorHAnsi" w:eastAsia="Times New Roman" w:hAnsiTheme="majorHAnsi" w:cstheme="majorHAnsi"/>
                <w:sz w:val="18"/>
                <w:szCs w:val="18"/>
                <w:lang w:val="es-EC"/>
              </w:rPr>
              <w:t xml:space="preserve"> (1 </w:t>
            </w:r>
            <w:r w:rsidR="004C56B7" w:rsidRPr="00BA049E">
              <w:rPr>
                <w:rFonts w:asciiTheme="majorHAnsi" w:eastAsia="Times New Roman" w:hAnsiTheme="majorHAnsi" w:cstheme="majorHAnsi"/>
                <w:sz w:val="18"/>
                <w:szCs w:val="18"/>
                <w:lang w:val="es-EC"/>
              </w:rPr>
              <w:t xml:space="preserve">por cada localidad: </w:t>
            </w:r>
            <w:r w:rsidR="00116344" w:rsidRPr="00BA049E">
              <w:rPr>
                <w:rFonts w:asciiTheme="majorHAnsi" w:eastAsia="Times New Roman" w:hAnsiTheme="majorHAnsi" w:cstheme="majorHAnsi"/>
                <w:sz w:val="18"/>
                <w:szCs w:val="18"/>
                <w:lang w:val="es-EC"/>
              </w:rPr>
              <w:t xml:space="preserve"> frontera norte, frontera sur, Quito y Guayaquil)</w:t>
            </w:r>
            <w:r w:rsidRPr="00BA049E">
              <w:rPr>
                <w:rFonts w:asciiTheme="majorHAnsi" w:eastAsia="Times New Roman" w:hAnsiTheme="majorHAnsi" w:cstheme="majorHAnsi"/>
                <w:sz w:val="18"/>
                <w:szCs w:val="18"/>
                <w:lang w:val="es-EC"/>
              </w:rPr>
              <w:t xml:space="preserve">, colectivos y/o mujeres artistas, gestoras y promotoras culturales para la implementación de propuestas artísticas que permitan utilizar el arte feminista como medio de sanación y </w:t>
            </w:r>
            <w:proofErr w:type="spellStart"/>
            <w:r w:rsidRPr="00BA049E">
              <w:rPr>
                <w:rFonts w:asciiTheme="majorHAnsi" w:eastAsia="Times New Roman" w:hAnsiTheme="majorHAnsi" w:cstheme="majorHAnsi"/>
                <w:sz w:val="18"/>
                <w:szCs w:val="18"/>
                <w:lang w:val="es-EC"/>
              </w:rPr>
              <w:t>re-significación</w:t>
            </w:r>
            <w:proofErr w:type="spellEnd"/>
            <w:r w:rsidRPr="00BA049E">
              <w:rPr>
                <w:rFonts w:asciiTheme="majorHAnsi" w:eastAsia="Times New Roman" w:hAnsiTheme="majorHAnsi" w:cstheme="majorHAnsi"/>
                <w:sz w:val="18"/>
                <w:szCs w:val="18"/>
                <w:lang w:val="es-EC"/>
              </w:rPr>
              <w:t xml:space="preserve"> de la movilidad humana y la VBG en las localidades de intervención del proyecto.  </w:t>
            </w:r>
            <w:r w:rsidR="00B8572A">
              <w:rPr>
                <w:rFonts w:asciiTheme="majorHAnsi" w:eastAsia="Times New Roman" w:hAnsiTheme="majorHAnsi" w:cstheme="majorHAnsi"/>
                <w:sz w:val="18"/>
                <w:szCs w:val="18"/>
                <w:lang w:val="es-EC"/>
              </w:rPr>
              <w:t xml:space="preserve">Para la selección de los colectivos se deberá partir de unos criterios construidos por la organización ganadora de </w:t>
            </w:r>
            <w:r w:rsidR="003D3E9B">
              <w:rPr>
                <w:rFonts w:asciiTheme="majorHAnsi" w:eastAsia="Times New Roman" w:hAnsiTheme="majorHAnsi" w:cstheme="majorHAnsi"/>
                <w:sz w:val="18"/>
                <w:szCs w:val="18"/>
                <w:lang w:val="es-EC"/>
              </w:rPr>
              <w:t>esta convocatoria</w:t>
            </w:r>
            <w:r w:rsidR="00B8572A">
              <w:rPr>
                <w:rFonts w:asciiTheme="majorHAnsi" w:eastAsia="Times New Roman" w:hAnsiTheme="majorHAnsi" w:cstheme="majorHAnsi"/>
                <w:sz w:val="18"/>
                <w:szCs w:val="18"/>
                <w:lang w:val="es-EC"/>
              </w:rPr>
              <w:t xml:space="preserve"> y ONU Mujeres quien se encargará de validarlos.</w:t>
            </w:r>
          </w:p>
          <w:p w14:paraId="21737AF7" w14:textId="7FC2D492" w:rsidR="0014555D" w:rsidRPr="00BA049E" w:rsidRDefault="004C56B7" w:rsidP="004C56B7">
            <w:pPr>
              <w:numPr>
                <w:ilvl w:val="0"/>
                <w:numId w:val="29"/>
              </w:numPr>
              <w:ind w:left="1080" w:firstLine="0"/>
              <w:jc w:val="both"/>
              <w:textAlignment w:val="baseline"/>
              <w:rPr>
                <w:rFonts w:asciiTheme="majorHAnsi" w:eastAsia="Times New Roman" w:hAnsiTheme="majorHAnsi" w:cstheme="majorHAnsi"/>
                <w:sz w:val="18"/>
                <w:szCs w:val="18"/>
                <w:shd w:val="clear" w:color="auto" w:fill="FFFFFF"/>
              </w:rPr>
            </w:pPr>
            <w:r w:rsidRPr="00BA049E">
              <w:rPr>
                <w:rFonts w:asciiTheme="majorHAnsi" w:eastAsia="Times New Roman" w:hAnsiTheme="majorHAnsi" w:cstheme="majorHAnsi"/>
                <w:sz w:val="18"/>
                <w:szCs w:val="18"/>
                <w:shd w:val="clear" w:color="auto" w:fill="FFFFFF"/>
                <w:lang w:val="es-EC"/>
              </w:rPr>
              <w:t xml:space="preserve"> </w:t>
            </w:r>
            <w:r w:rsidR="002843C1" w:rsidRPr="00BA049E">
              <w:rPr>
                <w:rFonts w:asciiTheme="majorHAnsi" w:eastAsia="Times New Roman" w:hAnsiTheme="majorHAnsi" w:cstheme="majorHAnsi"/>
                <w:sz w:val="18"/>
                <w:szCs w:val="18"/>
                <w:shd w:val="clear" w:color="auto" w:fill="FFFFFF"/>
                <w:lang w:val="es-EC"/>
              </w:rPr>
              <w:t xml:space="preserve">Adaptación artística/pedagógica y diseño de contenidos </w:t>
            </w:r>
            <w:r w:rsidR="007F7A20" w:rsidRPr="00BA049E">
              <w:rPr>
                <w:rFonts w:asciiTheme="majorHAnsi" w:eastAsia="Times New Roman" w:hAnsiTheme="majorHAnsi" w:cstheme="majorHAnsi"/>
                <w:sz w:val="18"/>
                <w:szCs w:val="18"/>
                <w:shd w:val="clear" w:color="auto" w:fill="FFFFFF"/>
                <w:lang w:val="es-EC"/>
              </w:rPr>
              <w:t>para la</w:t>
            </w:r>
            <w:r w:rsidR="003759DF" w:rsidRPr="00BA049E">
              <w:rPr>
                <w:rFonts w:asciiTheme="majorHAnsi" w:eastAsia="Times New Roman" w:hAnsiTheme="majorHAnsi" w:cstheme="majorHAnsi"/>
                <w:sz w:val="18"/>
                <w:szCs w:val="18"/>
                <w:shd w:val="clear" w:color="auto" w:fill="FFFFFF"/>
                <w:lang w:val="es-EC"/>
              </w:rPr>
              <w:t xml:space="preserve"> </w:t>
            </w:r>
            <w:r w:rsidR="002843C1" w:rsidRPr="00BA049E">
              <w:rPr>
                <w:rFonts w:asciiTheme="majorHAnsi" w:eastAsia="Times New Roman" w:hAnsiTheme="majorHAnsi" w:cstheme="majorHAnsi"/>
                <w:sz w:val="18"/>
                <w:szCs w:val="18"/>
                <w:shd w:val="clear" w:color="auto" w:fill="FFFFFF"/>
                <w:lang w:val="es-EC"/>
              </w:rPr>
              <w:t>capacitación basado</w:t>
            </w:r>
            <w:r w:rsidR="00EA5484" w:rsidRPr="00BA049E">
              <w:rPr>
                <w:rFonts w:asciiTheme="majorHAnsi" w:eastAsia="Times New Roman" w:hAnsiTheme="majorHAnsi" w:cstheme="majorHAnsi"/>
                <w:sz w:val="18"/>
                <w:szCs w:val="18"/>
                <w:shd w:val="clear" w:color="auto" w:fill="FFFFFF"/>
                <w:lang w:val="es-EC"/>
              </w:rPr>
              <w:t>s</w:t>
            </w:r>
            <w:r w:rsidR="002843C1" w:rsidRPr="00BA049E">
              <w:rPr>
                <w:rFonts w:asciiTheme="majorHAnsi" w:eastAsia="Times New Roman" w:hAnsiTheme="majorHAnsi" w:cstheme="majorHAnsi"/>
                <w:sz w:val="18"/>
                <w:szCs w:val="18"/>
                <w:shd w:val="clear" w:color="auto" w:fill="FFFFFF"/>
                <w:lang w:val="es-EC"/>
              </w:rPr>
              <w:t xml:space="preserve"> en el material que ONU Mujeres dispone en </w:t>
            </w:r>
            <w:r w:rsidR="00FF6E70" w:rsidRPr="00BA049E">
              <w:rPr>
                <w:rFonts w:asciiTheme="majorHAnsi" w:eastAsia="Times New Roman" w:hAnsiTheme="majorHAnsi" w:cstheme="majorHAnsi"/>
                <w:sz w:val="18"/>
                <w:szCs w:val="18"/>
                <w:shd w:val="clear" w:color="auto" w:fill="FFFFFF"/>
                <w:lang w:val="es-EC"/>
              </w:rPr>
              <w:t xml:space="preserve">violencia de </w:t>
            </w:r>
            <w:r w:rsidR="002843C1" w:rsidRPr="00BA049E">
              <w:rPr>
                <w:rFonts w:asciiTheme="majorHAnsi" w:eastAsia="Times New Roman" w:hAnsiTheme="majorHAnsi" w:cstheme="majorHAnsi"/>
                <w:sz w:val="18"/>
                <w:szCs w:val="18"/>
                <w:shd w:val="clear" w:color="auto" w:fill="FFFFFF"/>
                <w:lang w:val="es-EC"/>
              </w:rPr>
              <w:t>g</w:t>
            </w:r>
            <w:r w:rsidR="00FF6E70" w:rsidRPr="00BA049E">
              <w:rPr>
                <w:rFonts w:asciiTheme="majorHAnsi" w:eastAsia="Times New Roman" w:hAnsiTheme="majorHAnsi" w:cstheme="majorHAnsi"/>
                <w:sz w:val="18"/>
                <w:szCs w:val="18"/>
                <w:shd w:val="clear" w:color="auto" w:fill="FFFFFF"/>
                <w:lang w:val="es-EC"/>
              </w:rPr>
              <w:t>énero</w:t>
            </w:r>
            <w:r w:rsidR="002843C1" w:rsidRPr="00BA049E">
              <w:rPr>
                <w:rFonts w:asciiTheme="majorHAnsi" w:eastAsia="Times New Roman" w:hAnsiTheme="majorHAnsi" w:cstheme="majorHAnsi"/>
                <w:sz w:val="18"/>
                <w:szCs w:val="18"/>
                <w:shd w:val="clear" w:color="auto" w:fill="FFFFFF"/>
                <w:lang w:val="es-EC"/>
              </w:rPr>
              <w:t xml:space="preserve">, autoestima, empoderamiento y </w:t>
            </w:r>
            <w:r w:rsidR="009020A4" w:rsidRPr="00BA049E">
              <w:rPr>
                <w:rFonts w:asciiTheme="majorHAnsi" w:eastAsia="Times New Roman" w:hAnsiTheme="majorHAnsi" w:cstheme="majorHAnsi"/>
                <w:sz w:val="18"/>
                <w:szCs w:val="18"/>
                <w:shd w:val="clear" w:color="auto" w:fill="FFFFFF"/>
                <w:lang w:val="es-EC"/>
              </w:rPr>
              <w:t>movilidad</w:t>
            </w:r>
            <w:r w:rsidR="002843C1" w:rsidRPr="00BA049E">
              <w:rPr>
                <w:rFonts w:asciiTheme="majorHAnsi" w:eastAsia="Times New Roman" w:hAnsiTheme="majorHAnsi" w:cstheme="majorHAnsi"/>
                <w:sz w:val="18"/>
                <w:szCs w:val="18"/>
                <w:shd w:val="clear" w:color="auto" w:fill="FFFFFF"/>
                <w:lang w:val="es-EC"/>
              </w:rPr>
              <w:t xml:space="preserve"> humana</w:t>
            </w:r>
            <w:r w:rsidR="002843C1" w:rsidRPr="00BA049E">
              <w:rPr>
                <w:rFonts w:asciiTheme="majorHAnsi" w:eastAsia="Times New Roman" w:hAnsiTheme="majorHAnsi" w:cstheme="majorHAnsi"/>
                <w:sz w:val="18"/>
                <w:szCs w:val="18"/>
                <w:shd w:val="clear" w:color="auto" w:fill="FFFFFF"/>
              </w:rPr>
              <w:t xml:space="preserve"> dirigida a las organizaciones, colectivos y/o mujeres artistas locales que liderarán las actividades de arte y resiliencia en las localidades.</w:t>
            </w:r>
          </w:p>
          <w:p w14:paraId="0471782B" w14:textId="3BD70D61" w:rsidR="0014555D" w:rsidRPr="00BA049E" w:rsidRDefault="002843C1" w:rsidP="004C56B7">
            <w:pPr>
              <w:numPr>
                <w:ilvl w:val="0"/>
                <w:numId w:val="29"/>
              </w:numPr>
              <w:ind w:left="1080" w:firstLine="0"/>
              <w:jc w:val="both"/>
              <w:textAlignment w:val="baseline"/>
              <w:rPr>
                <w:rFonts w:asciiTheme="majorHAnsi" w:eastAsia="Times New Roman" w:hAnsiTheme="majorHAnsi" w:cstheme="majorHAnsi"/>
                <w:sz w:val="18"/>
                <w:szCs w:val="18"/>
                <w:shd w:val="clear" w:color="auto" w:fill="FFFFFF"/>
              </w:rPr>
            </w:pPr>
            <w:r w:rsidRPr="00BA049E">
              <w:rPr>
                <w:rFonts w:asciiTheme="majorHAnsi" w:eastAsia="Times New Roman" w:hAnsiTheme="majorHAnsi" w:cstheme="majorHAnsi"/>
                <w:sz w:val="18"/>
                <w:szCs w:val="18"/>
                <w:shd w:val="clear" w:color="auto" w:fill="FFFFFF"/>
              </w:rPr>
              <w:t>Implementación de las capacitaciones para el fortalecimiento de</w:t>
            </w:r>
            <w:r w:rsidR="00E732F8" w:rsidRPr="00BA049E">
              <w:rPr>
                <w:rFonts w:asciiTheme="majorHAnsi" w:eastAsia="Times New Roman" w:hAnsiTheme="majorHAnsi" w:cstheme="majorHAnsi"/>
                <w:sz w:val="18"/>
                <w:szCs w:val="18"/>
                <w:shd w:val="clear" w:color="auto" w:fill="FFFFFF"/>
              </w:rPr>
              <w:t xml:space="preserve"> las</w:t>
            </w:r>
            <w:r w:rsidRPr="00BA049E">
              <w:rPr>
                <w:rFonts w:asciiTheme="majorHAnsi" w:eastAsia="Times New Roman" w:hAnsiTheme="majorHAnsi" w:cstheme="majorHAnsi"/>
                <w:sz w:val="18"/>
                <w:szCs w:val="18"/>
                <w:shd w:val="clear" w:color="auto" w:fill="FFFFFF"/>
              </w:rPr>
              <w:t xml:space="preserve"> </w:t>
            </w:r>
            <w:r w:rsidR="00BE3902" w:rsidRPr="00BA049E">
              <w:rPr>
                <w:rFonts w:asciiTheme="majorHAnsi" w:eastAsia="Times New Roman" w:hAnsiTheme="majorHAnsi" w:cstheme="majorHAnsi"/>
                <w:sz w:val="18"/>
                <w:szCs w:val="18"/>
                <w:shd w:val="clear" w:color="auto" w:fill="FFFFFF"/>
              </w:rPr>
              <w:t>4</w:t>
            </w:r>
            <w:r w:rsidRPr="00BA049E">
              <w:rPr>
                <w:rFonts w:asciiTheme="majorHAnsi" w:eastAsia="Times New Roman" w:hAnsiTheme="majorHAnsi" w:cstheme="majorHAnsi"/>
                <w:sz w:val="18"/>
                <w:szCs w:val="18"/>
                <w:shd w:val="clear" w:color="auto" w:fill="FFFFFF"/>
              </w:rPr>
              <w:t xml:space="preserve"> organizaciones, colectivos y/o mujeres artistas, promotoras/gestoras culturales </w:t>
            </w:r>
            <w:r w:rsidR="003D3E9B">
              <w:rPr>
                <w:rFonts w:asciiTheme="majorHAnsi" w:eastAsia="Times New Roman" w:hAnsiTheme="majorHAnsi" w:cstheme="majorHAnsi"/>
                <w:sz w:val="18"/>
                <w:szCs w:val="18"/>
                <w:shd w:val="clear" w:color="auto" w:fill="FFFFFF"/>
              </w:rPr>
              <w:t>seleccionadas en el punto b</w:t>
            </w:r>
            <w:r w:rsidRPr="00BA049E">
              <w:rPr>
                <w:rFonts w:asciiTheme="majorHAnsi" w:eastAsia="Times New Roman" w:hAnsiTheme="majorHAnsi" w:cstheme="majorHAnsi"/>
                <w:sz w:val="18"/>
                <w:szCs w:val="18"/>
                <w:shd w:val="clear" w:color="auto" w:fill="FFFFFF"/>
              </w:rPr>
              <w:t>. y</w:t>
            </w:r>
            <w:r w:rsidRPr="00BA049E">
              <w:rPr>
                <w:rFonts w:asciiTheme="majorHAnsi" w:eastAsia="Times New Roman" w:hAnsiTheme="majorHAnsi" w:cstheme="majorHAnsi"/>
                <w:strike/>
                <w:sz w:val="18"/>
                <w:szCs w:val="18"/>
              </w:rPr>
              <w:t xml:space="preserve"> </w:t>
            </w:r>
            <w:r w:rsidRPr="00BA049E">
              <w:rPr>
                <w:rFonts w:asciiTheme="majorHAnsi" w:eastAsia="Times New Roman" w:hAnsiTheme="majorHAnsi" w:cstheme="majorHAnsi"/>
                <w:sz w:val="18"/>
                <w:szCs w:val="18"/>
                <w:shd w:val="clear" w:color="auto" w:fill="FFFFFF"/>
              </w:rPr>
              <w:t>entrega de</w:t>
            </w:r>
            <w:r w:rsidR="00816A74" w:rsidRPr="00BA049E">
              <w:rPr>
                <w:rFonts w:asciiTheme="majorHAnsi" w:eastAsia="Times New Roman" w:hAnsiTheme="majorHAnsi" w:cstheme="majorHAnsi"/>
                <w:sz w:val="18"/>
                <w:szCs w:val="18"/>
                <w:shd w:val="clear" w:color="auto" w:fill="FFFFFF"/>
              </w:rPr>
              <w:t xml:space="preserve"> capital semilla por un valor </w:t>
            </w:r>
            <w:r w:rsidR="004310D6" w:rsidRPr="00BA049E">
              <w:rPr>
                <w:rFonts w:asciiTheme="majorHAnsi" w:eastAsia="Times New Roman" w:hAnsiTheme="majorHAnsi" w:cstheme="majorHAnsi"/>
                <w:sz w:val="18"/>
                <w:szCs w:val="18"/>
                <w:shd w:val="clear" w:color="auto" w:fill="FFFFFF"/>
              </w:rPr>
              <w:t>de $</w:t>
            </w:r>
            <w:r w:rsidRPr="00BA049E">
              <w:rPr>
                <w:rFonts w:asciiTheme="majorHAnsi" w:eastAsia="Times New Roman" w:hAnsiTheme="majorHAnsi" w:cstheme="majorHAnsi"/>
                <w:sz w:val="18"/>
                <w:szCs w:val="18"/>
                <w:shd w:val="clear" w:color="auto" w:fill="FFFFFF"/>
              </w:rPr>
              <w:t xml:space="preserve"> 5000</w:t>
            </w:r>
            <w:r w:rsidR="009020A4" w:rsidRPr="00BA049E">
              <w:rPr>
                <w:rFonts w:asciiTheme="majorHAnsi" w:eastAsia="Times New Roman" w:hAnsiTheme="majorHAnsi" w:cstheme="majorHAnsi"/>
                <w:sz w:val="18"/>
                <w:szCs w:val="18"/>
                <w:shd w:val="clear" w:color="auto" w:fill="FFFFFF"/>
              </w:rPr>
              <w:t xml:space="preserve"> dólares</w:t>
            </w:r>
            <w:r w:rsidRPr="00BA049E">
              <w:rPr>
                <w:rFonts w:asciiTheme="majorHAnsi" w:eastAsia="Times New Roman" w:hAnsiTheme="majorHAnsi" w:cstheme="majorHAnsi"/>
                <w:sz w:val="18"/>
                <w:szCs w:val="18"/>
                <w:shd w:val="clear" w:color="auto" w:fill="FFFFFF"/>
              </w:rPr>
              <w:t xml:space="preserve"> por </w:t>
            </w:r>
            <w:r w:rsidR="003D3E9B">
              <w:rPr>
                <w:rFonts w:asciiTheme="majorHAnsi" w:eastAsia="Times New Roman" w:hAnsiTheme="majorHAnsi" w:cstheme="majorHAnsi"/>
                <w:sz w:val="18"/>
                <w:szCs w:val="18"/>
                <w:shd w:val="clear" w:color="auto" w:fill="FFFFFF"/>
              </w:rPr>
              <w:t xml:space="preserve">colectivo </w:t>
            </w:r>
            <w:r w:rsidR="009020A4" w:rsidRPr="00BA049E">
              <w:rPr>
                <w:rFonts w:asciiTheme="majorHAnsi" w:eastAsia="Times New Roman" w:hAnsiTheme="majorHAnsi" w:cstheme="majorHAnsi"/>
                <w:sz w:val="18"/>
                <w:szCs w:val="18"/>
                <w:shd w:val="clear" w:color="auto" w:fill="FFFFFF"/>
              </w:rPr>
              <w:t xml:space="preserve">que debe responder a un plan de acción de fortalecimiento </w:t>
            </w:r>
            <w:r w:rsidR="003759DF" w:rsidRPr="00BA049E">
              <w:rPr>
                <w:rFonts w:asciiTheme="majorHAnsi" w:eastAsia="Times New Roman" w:hAnsiTheme="majorHAnsi" w:cstheme="majorHAnsi"/>
                <w:sz w:val="18"/>
                <w:szCs w:val="18"/>
                <w:shd w:val="clear" w:color="auto" w:fill="FFFFFF"/>
              </w:rPr>
              <w:t>institucional propuesto</w:t>
            </w:r>
            <w:r w:rsidR="009020A4" w:rsidRPr="00BA049E">
              <w:rPr>
                <w:rFonts w:asciiTheme="majorHAnsi" w:eastAsia="Times New Roman" w:hAnsiTheme="majorHAnsi" w:cstheme="majorHAnsi"/>
                <w:sz w:val="18"/>
                <w:szCs w:val="18"/>
                <w:shd w:val="clear" w:color="auto" w:fill="FFFFFF"/>
              </w:rPr>
              <w:t xml:space="preserve"> por la organización</w:t>
            </w:r>
            <w:r w:rsidR="00B8572A">
              <w:rPr>
                <w:rFonts w:asciiTheme="majorHAnsi" w:eastAsia="Times New Roman" w:hAnsiTheme="majorHAnsi" w:cstheme="majorHAnsi"/>
                <w:sz w:val="18"/>
                <w:szCs w:val="18"/>
                <w:shd w:val="clear" w:color="auto" w:fill="FFFFFF"/>
              </w:rPr>
              <w:t>.</w:t>
            </w:r>
          </w:p>
          <w:p w14:paraId="77A66391" w14:textId="77777777" w:rsidR="00820958" w:rsidRPr="00BA049E" w:rsidRDefault="00746C0F" w:rsidP="0014555D">
            <w:pPr>
              <w:numPr>
                <w:ilvl w:val="0"/>
                <w:numId w:val="29"/>
              </w:numPr>
              <w:ind w:left="1080" w:firstLine="0"/>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R</w:t>
            </w:r>
            <w:r w:rsidR="002843C1" w:rsidRPr="00BA049E">
              <w:rPr>
                <w:rFonts w:asciiTheme="majorHAnsi" w:eastAsia="Times New Roman" w:hAnsiTheme="majorHAnsi" w:cstheme="majorHAnsi"/>
                <w:sz w:val="18"/>
                <w:szCs w:val="18"/>
                <w:lang w:val="es-EC"/>
              </w:rPr>
              <w:t xml:space="preserve">edacción de informe </w:t>
            </w:r>
            <w:r w:rsidR="003759DF" w:rsidRPr="00BA049E">
              <w:rPr>
                <w:rFonts w:asciiTheme="majorHAnsi" w:eastAsia="Times New Roman" w:hAnsiTheme="majorHAnsi" w:cstheme="majorHAnsi"/>
                <w:sz w:val="18"/>
                <w:szCs w:val="18"/>
                <w:lang w:val="es-EC"/>
              </w:rPr>
              <w:t>narrativo que</w:t>
            </w:r>
            <w:r w:rsidR="002843C1" w:rsidRPr="00BA049E">
              <w:rPr>
                <w:rFonts w:asciiTheme="majorHAnsi" w:eastAsia="Times New Roman" w:hAnsiTheme="majorHAnsi" w:cstheme="majorHAnsi"/>
                <w:sz w:val="18"/>
                <w:szCs w:val="18"/>
                <w:lang w:val="es-EC"/>
              </w:rPr>
              <w:t xml:space="preserve"> integre buenas prácticas y lecciones aprendidas del proceso, así como acciones futuras o estrategias para la sostenibilidad del proceso participativo.  Los informes deberán contener datos desagregados por sexo, origen étnico, edad, nacionalidad, identidad sexual y de género, de las personas involucradas en los procesos participativos </w:t>
            </w:r>
            <w:r w:rsidR="003759DF" w:rsidRPr="00BA049E">
              <w:rPr>
                <w:rFonts w:asciiTheme="majorHAnsi" w:eastAsia="Times New Roman" w:hAnsiTheme="majorHAnsi" w:cstheme="majorHAnsi"/>
                <w:sz w:val="18"/>
                <w:szCs w:val="18"/>
                <w:lang w:val="es-EC"/>
              </w:rPr>
              <w:t>y un</w:t>
            </w:r>
            <w:r w:rsidR="002843C1" w:rsidRPr="00BA049E">
              <w:rPr>
                <w:rFonts w:asciiTheme="majorHAnsi" w:eastAsia="Times New Roman" w:hAnsiTheme="majorHAnsi" w:cstheme="majorHAnsi"/>
                <w:sz w:val="18"/>
                <w:szCs w:val="18"/>
                <w:lang w:val="es-EC"/>
              </w:rPr>
              <w:t xml:space="preserve"> informe económico que contenga los </w:t>
            </w:r>
            <w:r w:rsidR="00EA5484" w:rsidRPr="00BA049E">
              <w:rPr>
                <w:rFonts w:asciiTheme="majorHAnsi" w:eastAsia="Times New Roman" w:hAnsiTheme="majorHAnsi" w:cstheme="majorHAnsi"/>
                <w:sz w:val="18"/>
                <w:szCs w:val="18"/>
                <w:lang w:val="es-EC"/>
              </w:rPr>
              <w:t xml:space="preserve">medios de </w:t>
            </w:r>
            <w:r w:rsidR="009020A4" w:rsidRPr="00BA049E">
              <w:rPr>
                <w:rFonts w:asciiTheme="majorHAnsi" w:eastAsia="Times New Roman" w:hAnsiTheme="majorHAnsi" w:cstheme="majorHAnsi"/>
                <w:sz w:val="18"/>
                <w:szCs w:val="18"/>
                <w:lang w:val="es-EC"/>
              </w:rPr>
              <w:t>verif</w:t>
            </w:r>
            <w:r w:rsidR="00EA5484" w:rsidRPr="00BA049E">
              <w:rPr>
                <w:rFonts w:asciiTheme="majorHAnsi" w:eastAsia="Times New Roman" w:hAnsiTheme="majorHAnsi" w:cstheme="majorHAnsi"/>
                <w:sz w:val="18"/>
                <w:szCs w:val="18"/>
                <w:lang w:val="es-EC"/>
              </w:rPr>
              <w:t xml:space="preserve">icación </w:t>
            </w:r>
            <w:r w:rsidR="002843C1" w:rsidRPr="00BA049E">
              <w:rPr>
                <w:rFonts w:asciiTheme="majorHAnsi" w:eastAsia="Times New Roman" w:hAnsiTheme="majorHAnsi" w:cstheme="majorHAnsi"/>
                <w:sz w:val="18"/>
                <w:szCs w:val="18"/>
                <w:lang w:val="es-EC"/>
              </w:rPr>
              <w:t>de la entrega</w:t>
            </w:r>
            <w:r w:rsidR="009020A4" w:rsidRPr="00BA049E">
              <w:rPr>
                <w:rFonts w:asciiTheme="majorHAnsi" w:eastAsia="Times New Roman" w:hAnsiTheme="majorHAnsi" w:cstheme="majorHAnsi"/>
                <w:sz w:val="18"/>
                <w:szCs w:val="18"/>
                <w:lang w:val="es-EC"/>
              </w:rPr>
              <w:t xml:space="preserve"> en efectivo.</w:t>
            </w:r>
          </w:p>
          <w:p w14:paraId="4AB5A4E3" w14:textId="2AA42EDB" w:rsidR="002843C1" w:rsidRPr="00BA049E" w:rsidRDefault="002843C1" w:rsidP="0014555D">
            <w:pPr>
              <w:numPr>
                <w:ilvl w:val="0"/>
                <w:numId w:val="29"/>
              </w:numPr>
              <w:ind w:left="1080" w:firstLine="0"/>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Sistematización del proceso en formato digital, escrito o la modalidad más conveniente que identifique el implementador. </w:t>
            </w:r>
          </w:p>
          <w:p w14:paraId="359A224B" w14:textId="77777777" w:rsidR="002843C1" w:rsidRPr="00BA049E" w:rsidRDefault="002843C1" w:rsidP="00FD2891">
            <w:pPr>
              <w:tabs>
                <w:tab w:val="center" w:pos="4320"/>
                <w:tab w:val="right" w:pos="8640"/>
              </w:tabs>
              <w:jc w:val="both"/>
              <w:rPr>
                <w:rFonts w:asciiTheme="majorHAnsi" w:eastAsia="Times New Roman" w:hAnsiTheme="majorHAnsi" w:cstheme="majorHAnsi"/>
                <w:spacing w:val="-3"/>
                <w:sz w:val="18"/>
                <w:szCs w:val="18"/>
                <w:lang w:val="es-EC"/>
              </w:rPr>
            </w:pPr>
          </w:p>
          <w:p w14:paraId="610FA664" w14:textId="663BF391"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 xml:space="preserve">Resultado 2. </w:t>
            </w:r>
          </w:p>
          <w:p w14:paraId="24FBFF7B" w14:textId="7579DB0F" w:rsidR="00FD2891" w:rsidRPr="00BA049E" w:rsidRDefault="00FD2891" w:rsidP="00FD2891">
            <w:pPr>
              <w:tabs>
                <w:tab w:val="center" w:pos="4320"/>
                <w:tab w:val="right" w:pos="8640"/>
              </w:tabs>
              <w:jc w:val="both"/>
              <w:rPr>
                <w:rFonts w:asciiTheme="majorHAnsi" w:eastAsia="Times New Roman" w:hAnsiTheme="majorHAnsi" w:cstheme="majorHAnsi"/>
                <w:spacing w:val="-3"/>
                <w:sz w:val="18"/>
                <w:szCs w:val="18"/>
              </w:rPr>
            </w:pPr>
          </w:p>
          <w:p w14:paraId="0D38CC4F" w14:textId="2B1C4684" w:rsidR="00381B90" w:rsidRPr="00BA049E" w:rsidRDefault="00381B90" w:rsidP="00381B90">
            <w:pPr>
              <w:pStyle w:val="paragraph"/>
              <w:spacing w:before="0" w:beforeAutospacing="0" w:after="0" w:afterAutospacing="0"/>
              <w:jc w:val="both"/>
              <w:textAlignment w:val="baseline"/>
              <w:rPr>
                <w:rStyle w:val="eop"/>
                <w:rFonts w:asciiTheme="majorHAnsi" w:hAnsiTheme="majorHAnsi" w:cstheme="majorHAnsi"/>
                <w:sz w:val="18"/>
                <w:szCs w:val="18"/>
                <w:lang w:val="es-EC"/>
              </w:rPr>
            </w:pPr>
            <w:r w:rsidRPr="00BA049E">
              <w:rPr>
                <w:rStyle w:val="normaltextrun"/>
                <w:rFonts w:asciiTheme="majorHAnsi" w:hAnsiTheme="majorHAnsi" w:cstheme="majorHAnsi"/>
                <w:sz w:val="18"/>
                <w:szCs w:val="18"/>
                <w:lang w:val="es-HN"/>
              </w:rPr>
              <w:t>Desarrollo de propuestas locales de arte feminista basadas en la resignificación y resiliencia de los procesos migratorios, la VBG y la promoción de espacios de cohesión social</w:t>
            </w:r>
            <w:r w:rsidR="003759DF" w:rsidRPr="00BA049E">
              <w:rPr>
                <w:rStyle w:val="normaltextrun"/>
                <w:rFonts w:asciiTheme="majorHAnsi" w:hAnsiTheme="majorHAnsi" w:cstheme="majorHAnsi"/>
                <w:sz w:val="18"/>
                <w:szCs w:val="18"/>
                <w:lang w:val="es-HN"/>
              </w:rPr>
              <w:t xml:space="preserve"> </w:t>
            </w:r>
            <w:r w:rsidRPr="00BA049E">
              <w:rPr>
                <w:rStyle w:val="normaltextrun"/>
                <w:rFonts w:asciiTheme="majorHAnsi" w:hAnsiTheme="majorHAnsi" w:cstheme="majorHAnsi"/>
                <w:sz w:val="18"/>
                <w:szCs w:val="18"/>
                <w:lang w:val="es-HN"/>
              </w:rPr>
              <w:t>desde organizaciones, colectivos y/o mujeres artistas locales en los siete territorios de implementación del proyecto. </w:t>
            </w:r>
            <w:r w:rsidRPr="00BA049E">
              <w:rPr>
                <w:rStyle w:val="eop"/>
                <w:rFonts w:asciiTheme="majorHAnsi" w:hAnsiTheme="majorHAnsi" w:cstheme="majorHAnsi"/>
                <w:sz w:val="18"/>
                <w:szCs w:val="18"/>
                <w:lang w:val="es-EC"/>
              </w:rPr>
              <w:t> </w:t>
            </w:r>
          </w:p>
          <w:p w14:paraId="76CA030D" w14:textId="71D0185C" w:rsidR="00E732F8" w:rsidRPr="00BA049E" w:rsidRDefault="00E732F8" w:rsidP="00381B90">
            <w:pPr>
              <w:pStyle w:val="paragraph"/>
              <w:spacing w:before="0" w:beforeAutospacing="0" w:after="0" w:afterAutospacing="0"/>
              <w:jc w:val="both"/>
              <w:textAlignment w:val="baseline"/>
              <w:rPr>
                <w:rFonts w:asciiTheme="majorHAnsi" w:hAnsiTheme="majorHAnsi" w:cstheme="majorHAnsi"/>
                <w:sz w:val="18"/>
                <w:szCs w:val="18"/>
                <w:lang w:val="es-EC"/>
              </w:rPr>
            </w:pPr>
          </w:p>
          <w:p w14:paraId="57436F7E" w14:textId="18C045AA" w:rsidR="0014555D" w:rsidRPr="00BA049E" w:rsidRDefault="0014555D" w:rsidP="00381B90">
            <w:pPr>
              <w:pStyle w:val="paragraph"/>
              <w:spacing w:before="0" w:beforeAutospacing="0" w:after="0" w:afterAutospacing="0"/>
              <w:jc w:val="both"/>
              <w:textAlignment w:val="baseline"/>
              <w:rPr>
                <w:rFonts w:asciiTheme="majorHAnsi" w:hAnsiTheme="majorHAnsi" w:cstheme="majorHAnsi"/>
                <w:sz w:val="18"/>
                <w:szCs w:val="18"/>
                <w:lang w:val="es-EC"/>
              </w:rPr>
            </w:pPr>
            <w:proofErr w:type="spellStart"/>
            <w:r w:rsidRPr="00BA049E">
              <w:rPr>
                <w:rFonts w:asciiTheme="majorHAnsi" w:hAnsiTheme="majorHAnsi" w:cstheme="majorHAnsi"/>
                <w:sz w:val="18"/>
                <w:szCs w:val="18"/>
              </w:rPr>
              <w:t>Actividades</w:t>
            </w:r>
            <w:proofErr w:type="spellEnd"/>
            <w:r w:rsidRPr="00BA049E">
              <w:rPr>
                <w:rFonts w:asciiTheme="majorHAnsi" w:hAnsiTheme="majorHAnsi" w:cstheme="majorHAnsi"/>
                <w:sz w:val="18"/>
                <w:szCs w:val="18"/>
              </w:rPr>
              <w:t>:</w:t>
            </w:r>
          </w:p>
          <w:p w14:paraId="0347828C" w14:textId="76F08AE7" w:rsidR="00E732F8" w:rsidRPr="00BA049E" w:rsidRDefault="00E732F8" w:rsidP="004C56B7">
            <w:pPr>
              <w:pStyle w:val="ListParagraph"/>
              <w:numPr>
                <w:ilvl w:val="1"/>
                <w:numId w:val="36"/>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 xml:space="preserve">Generación de acuerdos de cooperación para la implementación </w:t>
            </w:r>
            <w:r w:rsidR="00BA049E" w:rsidRPr="00BA049E">
              <w:rPr>
                <w:rFonts w:asciiTheme="majorHAnsi" w:eastAsia="Times New Roman" w:hAnsiTheme="majorHAnsi" w:cstheme="majorHAnsi"/>
                <w:sz w:val="18"/>
                <w:szCs w:val="18"/>
                <w:lang w:val="es-EC"/>
              </w:rPr>
              <w:t>de iniciativas</w:t>
            </w:r>
            <w:r w:rsidRPr="00BA049E">
              <w:rPr>
                <w:rFonts w:asciiTheme="majorHAnsi" w:eastAsia="Times New Roman" w:hAnsiTheme="majorHAnsi" w:cstheme="majorHAnsi"/>
                <w:sz w:val="18"/>
                <w:szCs w:val="18"/>
                <w:lang w:val="es-EC"/>
              </w:rPr>
              <w:t xml:space="preserve"> locales </w:t>
            </w:r>
            <w:r w:rsidR="000202D5" w:rsidRPr="00BA049E">
              <w:rPr>
                <w:rFonts w:asciiTheme="majorHAnsi" w:eastAsia="Times New Roman" w:hAnsiTheme="majorHAnsi" w:cstheme="majorHAnsi"/>
                <w:sz w:val="18"/>
                <w:szCs w:val="18"/>
                <w:lang w:val="es-EC"/>
              </w:rPr>
              <w:t>artísticas</w:t>
            </w:r>
            <w:r w:rsidRPr="00BA049E">
              <w:rPr>
                <w:rFonts w:asciiTheme="majorHAnsi" w:eastAsia="Times New Roman" w:hAnsiTheme="majorHAnsi" w:cstheme="majorHAnsi"/>
                <w:sz w:val="18"/>
                <w:szCs w:val="18"/>
                <w:lang w:val="es-EC"/>
              </w:rPr>
              <w:t xml:space="preserve"> en alianza con las </w:t>
            </w:r>
            <w:r w:rsidR="004310D6" w:rsidRPr="00BA049E">
              <w:rPr>
                <w:rFonts w:asciiTheme="majorHAnsi" w:eastAsia="Times New Roman" w:hAnsiTheme="majorHAnsi" w:cstheme="majorHAnsi"/>
                <w:sz w:val="18"/>
                <w:szCs w:val="18"/>
                <w:lang w:val="es-EC"/>
              </w:rPr>
              <w:t>4 organizaciones</w:t>
            </w:r>
            <w:r w:rsidRPr="00BA049E">
              <w:rPr>
                <w:rFonts w:asciiTheme="majorHAnsi" w:eastAsia="Times New Roman" w:hAnsiTheme="majorHAnsi" w:cstheme="majorHAnsi"/>
                <w:sz w:val="18"/>
                <w:szCs w:val="18"/>
                <w:lang w:val="es-EC"/>
              </w:rPr>
              <w:t xml:space="preserve">, colectivos y/o mujeres artistas seleccionadas en </w:t>
            </w:r>
            <w:r w:rsidR="000202D5" w:rsidRPr="00BA049E">
              <w:rPr>
                <w:rFonts w:asciiTheme="majorHAnsi" w:eastAsia="Times New Roman" w:hAnsiTheme="majorHAnsi" w:cstheme="majorHAnsi"/>
                <w:sz w:val="18"/>
                <w:szCs w:val="18"/>
                <w:lang w:val="es-EC"/>
              </w:rPr>
              <w:t>el primer resultado</w:t>
            </w:r>
            <w:r w:rsidR="00C01C24" w:rsidRPr="00BA049E">
              <w:rPr>
                <w:rFonts w:asciiTheme="majorHAnsi" w:eastAsia="Times New Roman" w:hAnsiTheme="majorHAnsi" w:cstheme="majorHAnsi"/>
                <w:sz w:val="18"/>
                <w:szCs w:val="18"/>
                <w:lang w:val="es-EC"/>
              </w:rPr>
              <w:t>.</w:t>
            </w:r>
            <w:r w:rsidRPr="00BA049E">
              <w:rPr>
                <w:rFonts w:asciiTheme="majorHAnsi" w:eastAsia="Times New Roman" w:hAnsiTheme="majorHAnsi" w:cstheme="majorHAnsi"/>
                <w:sz w:val="18"/>
                <w:szCs w:val="18"/>
                <w:lang w:val="es-EC"/>
              </w:rPr>
              <w:t xml:space="preserve"> </w:t>
            </w:r>
          </w:p>
          <w:p w14:paraId="6967F5D2" w14:textId="77777777" w:rsidR="00E732F8" w:rsidRPr="00BA049E" w:rsidRDefault="00E732F8" w:rsidP="00E732F8">
            <w:pPr>
              <w:ind w:left="720"/>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 </w:t>
            </w:r>
          </w:p>
          <w:p w14:paraId="544E65A3" w14:textId="637B9457" w:rsidR="00E732F8" w:rsidRPr="00BA049E" w:rsidRDefault="00E732F8" w:rsidP="00E732F8">
            <w:pPr>
              <w:ind w:firstLine="720"/>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 xml:space="preserve">Cada </w:t>
            </w:r>
            <w:r w:rsidR="00BA049E" w:rsidRPr="00BA049E">
              <w:rPr>
                <w:rFonts w:asciiTheme="majorHAnsi" w:eastAsia="Times New Roman" w:hAnsiTheme="majorHAnsi" w:cstheme="majorHAnsi"/>
                <w:sz w:val="18"/>
                <w:szCs w:val="18"/>
                <w:lang w:val="es-EC"/>
              </w:rPr>
              <w:t>acuerdo deberá</w:t>
            </w:r>
            <w:r w:rsidRPr="00BA049E">
              <w:rPr>
                <w:rFonts w:asciiTheme="majorHAnsi" w:eastAsia="Times New Roman" w:hAnsiTheme="majorHAnsi" w:cstheme="majorHAnsi"/>
                <w:sz w:val="18"/>
                <w:szCs w:val="18"/>
                <w:lang w:val="es-EC"/>
              </w:rPr>
              <w:t xml:space="preserve"> contener mínimamente los siguientes elementos:  </w:t>
            </w:r>
          </w:p>
          <w:p w14:paraId="5E9E01B8" w14:textId="77777777" w:rsidR="00E732F8" w:rsidRPr="00BA049E" w:rsidRDefault="00E732F8" w:rsidP="00E732F8">
            <w:pPr>
              <w:numPr>
                <w:ilvl w:val="0"/>
                <w:numId w:val="31"/>
              </w:numPr>
              <w:ind w:left="1950" w:firstLine="0"/>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Breve presentación del colectivo, artista u organización, detallando experiencia y trabajos previos realizados (pueden incluir links o portafolio que destaque el trabajo realizado previamente). </w:t>
            </w:r>
          </w:p>
          <w:p w14:paraId="6EB4D212" w14:textId="2E272CE7" w:rsidR="00E732F8" w:rsidRPr="00BA049E" w:rsidRDefault="00E732F8" w:rsidP="00E732F8">
            <w:pPr>
              <w:numPr>
                <w:ilvl w:val="0"/>
                <w:numId w:val="32"/>
              </w:numPr>
              <w:ind w:left="1950" w:firstLine="0"/>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 xml:space="preserve">Propuesta metodológica de trabajo, describiendo el área de intervención artística (muralismo, fotografía, música, danza, video, u otros), la temática social propuesta desde los dos ejes centrales (VBG e inclusión y cohesión </w:t>
            </w:r>
            <w:r w:rsidR="00BA049E">
              <w:rPr>
                <w:rFonts w:asciiTheme="majorHAnsi" w:eastAsia="Times New Roman" w:hAnsiTheme="majorHAnsi" w:cstheme="majorHAnsi"/>
                <w:sz w:val="18"/>
                <w:szCs w:val="18"/>
                <w:lang w:val="es-EC"/>
              </w:rPr>
              <w:t>s</w:t>
            </w:r>
            <w:r w:rsidRPr="00BA049E">
              <w:rPr>
                <w:rFonts w:asciiTheme="majorHAnsi" w:eastAsia="Times New Roman" w:hAnsiTheme="majorHAnsi" w:cstheme="majorHAnsi"/>
                <w:sz w:val="18"/>
                <w:szCs w:val="18"/>
                <w:lang w:val="es-EC"/>
              </w:rPr>
              <w:t>ocial) y cómo se ejecutará el proyecto a través de diferentes fases.   </w:t>
            </w:r>
          </w:p>
          <w:p w14:paraId="29EC01C3" w14:textId="77777777" w:rsidR="00E732F8" w:rsidRPr="00BA049E" w:rsidRDefault="00E732F8" w:rsidP="00E732F8">
            <w:pPr>
              <w:numPr>
                <w:ilvl w:val="0"/>
                <w:numId w:val="33"/>
              </w:numPr>
              <w:ind w:left="1950" w:firstLine="0"/>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Propuesta del proceso de convocatoria, con el número mínimo de mujeres participantes en el proceso de formación en habilidades artísticas y procesos de resiliencia frente a la violencia de género (máximo 20 mujeres por cada proceso de formación con una proporcionalidad de 70% en movilidad humana y 30% de comunidades de acogida) con las cuales se espera trabajar; así como los detalles de los medios digitales, redes sociales, etc.  </w:t>
            </w:r>
          </w:p>
          <w:p w14:paraId="5E0C6E2E" w14:textId="77777777" w:rsidR="00E732F8" w:rsidRPr="00BA049E" w:rsidRDefault="00E732F8" w:rsidP="00E732F8">
            <w:pPr>
              <w:numPr>
                <w:ilvl w:val="0"/>
                <w:numId w:val="34"/>
              </w:numPr>
              <w:ind w:left="1950" w:firstLine="0"/>
              <w:jc w:val="both"/>
              <w:textAlignment w:val="baseline"/>
              <w:rPr>
                <w:rFonts w:asciiTheme="majorHAnsi" w:eastAsia="Times New Roman" w:hAnsiTheme="majorHAnsi" w:cstheme="majorHAnsi"/>
                <w:sz w:val="18"/>
                <w:szCs w:val="18"/>
              </w:rPr>
            </w:pPr>
            <w:r w:rsidRPr="00BA049E">
              <w:rPr>
                <w:rFonts w:asciiTheme="majorHAnsi" w:eastAsia="Times New Roman" w:hAnsiTheme="majorHAnsi" w:cstheme="majorHAnsi"/>
                <w:sz w:val="18"/>
                <w:szCs w:val="18"/>
                <w:lang w:val="es-EC"/>
              </w:rPr>
              <w:t>Cronograma de trabajo.</w:t>
            </w:r>
            <w:r w:rsidRPr="00BA049E">
              <w:rPr>
                <w:rFonts w:asciiTheme="majorHAnsi" w:eastAsia="Times New Roman" w:hAnsiTheme="majorHAnsi" w:cstheme="majorHAnsi"/>
                <w:sz w:val="18"/>
                <w:szCs w:val="18"/>
              </w:rPr>
              <w:t> </w:t>
            </w:r>
          </w:p>
          <w:p w14:paraId="1DEBBA79" w14:textId="77777777" w:rsidR="00E732F8" w:rsidRPr="00BA049E" w:rsidRDefault="00E732F8" w:rsidP="00E732F8">
            <w:pPr>
              <w:numPr>
                <w:ilvl w:val="0"/>
                <w:numId w:val="35"/>
              </w:numPr>
              <w:ind w:left="1950" w:firstLine="0"/>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 xml:space="preserve">Productos de comunicación que se generarán en cada proyecto presentado a través de la modalidad de </w:t>
            </w:r>
            <w:proofErr w:type="spellStart"/>
            <w:r w:rsidRPr="00BA049E">
              <w:rPr>
                <w:rFonts w:asciiTheme="majorHAnsi" w:eastAsia="Times New Roman" w:hAnsiTheme="majorHAnsi" w:cstheme="majorHAnsi"/>
                <w:sz w:val="18"/>
                <w:szCs w:val="18"/>
                <w:lang w:val="es-EC"/>
              </w:rPr>
              <w:t>storytelling</w:t>
            </w:r>
            <w:proofErr w:type="spellEnd"/>
            <w:r w:rsidRPr="00BA049E">
              <w:rPr>
                <w:rFonts w:asciiTheme="majorHAnsi" w:eastAsia="Times New Roman" w:hAnsiTheme="majorHAnsi" w:cstheme="majorHAnsi"/>
                <w:sz w:val="18"/>
                <w:szCs w:val="18"/>
                <w:lang w:val="es-EC"/>
              </w:rPr>
              <w:t xml:space="preserve">, con el fin de mostrar el trabajo de cada una de las iniciativas a lo largo del proceso (4 </w:t>
            </w:r>
            <w:proofErr w:type="spellStart"/>
            <w:r w:rsidRPr="00BA049E">
              <w:rPr>
                <w:rFonts w:asciiTheme="majorHAnsi" w:eastAsia="Times New Roman" w:hAnsiTheme="majorHAnsi" w:cstheme="majorHAnsi"/>
                <w:sz w:val="18"/>
                <w:szCs w:val="18"/>
                <w:lang w:val="es-EC"/>
              </w:rPr>
              <w:t>storytelling</w:t>
            </w:r>
            <w:proofErr w:type="spellEnd"/>
            <w:r w:rsidRPr="00BA049E">
              <w:rPr>
                <w:rFonts w:asciiTheme="majorHAnsi" w:eastAsia="Times New Roman" w:hAnsiTheme="majorHAnsi" w:cstheme="majorHAnsi"/>
                <w:sz w:val="18"/>
                <w:szCs w:val="18"/>
                <w:lang w:val="es-EC"/>
              </w:rPr>
              <w:t>).</w:t>
            </w:r>
          </w:p>
          <w:p w14:paraId="775D6CAD" w14:textId="7B64E720" w:rsidR="00E732F8" w:rsidRPr="00BA049E" w:rsidRDefault="00E732F8" w:rsidP="00E732F8">
            <w:pPr>
              <w:numPr>
                <w:ilvl w:val="0"/>
                <w:numId w:val="36"/>
              </w:numPr>
              <w:ind w:left="1950" w:firstLine="0"/>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Productos esperados que se generarán al finalizar la ejecución del proyecto (mural, cortometraje, presentación fotográfica, etc.) según la experticia del artista y las mujeres participantes.  </w:t>
            </w:r>
          </w:p>
          <w:p w14:paraId="6903C151" w14:textId="50DAB0F6" w:rsidR="0014555D" w:rsidRPr="00BA049E" w:rsidRDefault="0014555D" w:rsidP="0014555D">
            <w:pPr>
              <w:ind w:left="1950"/>
              <w:jc w:val="both"/>
              <w:textAlignment w:val="baseline"/>
              <w:rPr>
                <w:rFonts w:asciiTheme="majorHAnsi" w:eastAsia="Times New Roman" w:hAnsiTheme="majorHAnsi" w:cstheme="majorHAnsi"/>
                <w:sz w:val="18"/>
                <w:szCs w:val="18"/>
              </w:rPr>
            </w:pPr>
          </w:p>
          <w:p w14:paraId="2D108B41" w14:textId="77777777" w:rsidR="0014555D" w:rsidRPr="00BA049E" w:rsidRDefault="0014555D" w:rsidP="00BA049E">
            <w:pPr>
              <w:pStyle w:val="paragraph"/>
              <w:spacing w:before="0" w:beforeAutospacing="0" w:after="0" w:afterAutospacing="0"/>
              <w:ind w:left="720"/>
              <w:jc w:val="both"/>
              <w:textAlignment w:val="baseline"/>
              <w:rPr>
                <w:rFonts w:asciiTheme="majorHAnsi" w:hAnsiTheme="majorHAnsi" w:cstheme="majorHAnsi"/>
                <w:sz w:val="18"/>
                <w:szCs w:val="18"/>
                <w:lang w:val="es-EC"/>
              </w:rPr>
            </w:pPr>
            <w:r w:rsidRPr="00BA049E">
              <w:rPr>
                <w:rFonts w:asciiTheme="majorHAnsi" w:hAnsiTheme="majorHAnsi" w:cstheme="majorHAnsi"/>
                <w:sz w:val="18"/>
                <w:szCs w:val="18"/>
                <w:lang w:val="es-EC"/>
              </w:rPr>
              <w:t xml:space="preserve">b. </w:t>
            </w:r>
            <w:r w:rsidRPr="00BA049E">
              <w:rPr>
                <w:rStyle w:val="normaltextrun"/>
                <w:rFonts w:asciiTheme="majorHAnsi" w:hAnsiTheme="majorHAnsi" w:cstheme="majorHAnsi"/>
                <w:sz w:val="18"/>
                <w:szCs w:val="18"/>
                <w:lang w:val="es-HN"/>
              </w:rPr>
              <w:t xml:space="preserve">Implementación de las 4 propuestas metodológicas en estrecha coordinación con las organizaciones, colectivos y/o mujeres promotoras/gestoras culturales para la implementación de las iniciativas artísticas locales seleccionados, que integren el </w:t>
            </w:r>
            <w:r w:rsidRPr="00BA049E">
              <w:rPr>
                <w:rStyle w:val="normaltextrun"/>
                <w:rFonts w:asciiTheme="majorHAnsi" w:hAnsiTheme="majorHAnsi" w:cstheme="majorHAnsi"/>
                <w:sz w:val="18"/>
                <w:szCs w:val="18"/>
                <w:lang w:val="es-EC"/>
              </w:rPr>
              <w:t>papel del arte como un posibilitador para la resiliencia y resignificación de los procesos migratorios, y la violencia de género.</w:t>
            </w:r>
            <w:r w:rsidRPr="00BA049E">
              <w:rPr>
                <w:rStyle w:val="eop"/>
                <w:rFonts w:asciiTheme="majorHAnsi" w:hAnsiTheme="majorHAnsi" w:cstheme="majorHAnsi"/>
                <w:sz w:val="18"/>
                <w:szCs w:val="18"/>
                <w:lang w:val="es-EC"/>
              </w:rPr>
              <w:t> </w:t>
            </w:r>
          </w:p>
          <w:p w14:paraId="6EBAFA6D" w14:textId="6DA0ED9D" w:rsidR="0014555D" w:rsidRPr="00BA049E" w:rsidRDefault="00D3599C" w:rsidP="00BA049E">
            <w:pPr>
              <w:pStyle w:val="paragraph"/>
              <w:spacing w:before="0" w:beforeAutospacing="0" w:after="0" w:afterAutospacing="0"/>
              <w:ind w:left="1440"/>
              <w:jc w:val="both"/>
              <w:textAlignment w:val="baseline"/>
              <w:rPr>
                <w:rFonts w:asciiTheme="majorHAnsi" w:hAnsiTheme="majorHAnsi" w:cstheme="majorHAnsi"/>
                <w:sz w:val="18"/>
                <w:szCs w:val="18"/>
                <w:lang w:val="es-EC"/>
              </w:rPr>
            </w:pPr>
            <w:r w:rsidRPr="00BA049E">
              <w:rPr>
                <w:rStyle w:val="normaltextrun"/>
                <w:rFonts w:asciiTheme="majorHAnsi" w:hAnsiTheme="majorHAnsi" w:cstheme="majorHAnsi"/>
                <w:sz w:val="18"/>
                <w:szCs w:val="18"/>
                <w:lang w:val="es-EC"/>
              </w:rPr>
              <w:t xml:space="preserve">i. </w:t>
            </w:r>
            <w:r w:rsidR="0014555D" w:rsidRPr="00BA049E">
              <w:rPr>
                <w:rStyle w:val="normaltextrun"/>
                <w:rFonts w:asciiTheme="majorHAnsi" w:hAnsiTheme="majorHAnsi" w:cstheme="majorHAnsi"/>
                <w:sz w:val="18"/>
                <w:szCs w:val="18"/>
                <w:lang w:val="es-EC"/>
              </w:rPr>
              <w:t xml:space="preserve">La metodología deberá considerar un proceso de fortalecimiento de capacidades en el campo de arte definido en cada localidad. El proceso de fortalecimiento debe contar con modalidades de aprendizaje teórico y práctico dirigido a las mujeres en movilidad humana y </w:t>
            </w:r>
            <w:r w:rsidR="0014555D" w:rsidRPr="00BA049E">
              <w:rPr>
                <w:rStyle w:val="normaltextrun"/>
                <w:rFonts w:asciiTheme="majorHAnsi" w:hAnsiTheme="majorHAnsi" w:cstheme="majorHAnsi"/>
                <w:sz w:val="18"/>
                <w:szCs w:val="18"/>
                <w:shd w:val="clear" w:color="auto" w:fill="FFFFFF"/>
                <w:lang w:val="es-EC"/>
              </w:rPr>
              <w:t>de las comunidades de acogida quienes tras el cierre del proceso formativo serán quienes, en conjunto con la organización, colectivo y/o mujer artista, promotoras</w:t>
            </w:r>
            <w:r w:rsidR="0014555D" w:rsidRPr="00BA049E">
              <w:rPr>
                <w:rStyle w:val="normaltextrun"/>
                <w:rFonts w:asciiTheme="majorHAnsi" w:hAnsiTheme="majorHAnsi" w:cstheme="majorHAnsi"/>
                <w:sz w:val="18"/>
                <w:szCs w:val="18"/>
                <w:lang w:val="es-EC"/>
              </w:rPr>
              <w:t>/gestoras culturales desarrollarán la iniciativa a nivel local. </w:t>
            </w:r>
            <w:r w:rsidR="0014555D" w:rsidRPr="00BA049E">
              <w:rPr>
                <w:rStyle w:val="eop"/>
                <w:rFonts w:asciiTheme="majorHAnsi" w:hAnsiTheme="majorHAnsi" w:cstheme="majorHAnsi"/>
                <w:sz w:val="18"/>
                <w:szCs w:val="18"/>
                <w:lang w:val="es-EC"/>
              </w:rPr>
              <w:t> </w:t>
            </w:r>
          </w:p>
          <w:p w14:paraId="1626222F" w14:textId="433058B3" w:rsidR="0014555D" w:rsidRPr="00BA049E" w:rsidRDefault="00D3599C" w:rsidP="00BA049E">
            <w:pPr>
              <w:pStyle w:val="paragraph"/>
              <w:spacing w:before="0" w:beforeAutospacing="0" w:after="0" w:afterAutospacing="0"/>
              <w:ind w:left="1440"/>
              <w:jc w:val="both"/>
              <w:textAlignment w:val="baseline"/>
              <w:rPr>
                <w:rFonts w:asciiTheme="majorHAnsi" w:hAnsiTheme="majorHAnsi" w:cstheme="majorHAnsi"/>
                <w:sz w:val="18"/>
                <w:szCs w:val="18"/>
                <w:lang w:val="es-EC"/>
              </w:rPr>
            </w:pPr>
            <w:proofErr w:type="spellStart"/>
            <w:r w:rsidRPr="00BA049E">
              <w:rPr>
                <w:rStyle w:val="normaltextrun"/>
                <w:rFonts w:asciiTheme="majorHAnsi" w:hAnsiTheme="majorHAnsi" w:cstheme="majorHAnsi"/>
                <w:sz w:val="18"/>
                <w:szCs w:val="18"/>
                <w:lang w:val="es-EC"/>
              </w:rPr>
              <w:t>ii</w:t>
            </w:r>
            <w:proofErr w:type="spellEnd"/>
            <w:r w:rsidRPr="00BA049E">
              <w:rPr>
                <w:rStyle w:val="normaltextrun"/>
                <w:rFonts w:asciiTheme="majorHAnsi" w:hAnsiTheme="majorHAnsi" w:cstheme="majorHAnsi"/>
                <w:sz w:val="18"/>
                <w:szCs w:val="18"/>
                <w:lang w:val="es-EC"/>
              </w:rPr>
              <w:t xml:space="preserve">. </w:t>
            </w:r>
            <w:r w:rsidR="0014555D" w:rsidRPr="00BA049E">
              <w:rPr>
                <w:rStyle w:val="normaltextrun"/>
                <w:rFonts w:asciiTheme="majorHAnsi" w:hAnsiTheme="majorHAnsi" w:cstheme="majorHAnsi"/>
                <w:sz w:val="18"/>
                <w:szCs w:val="18"/>
                <w:lang w:val="es-HN"/>
              </w:rPr>
              <w:t>Los elementos artísticos y de forma particular la narrativa tendrá un papel destacado a nivel metodológico. La narrativa artística, será el punto de partida para el diálogo, identificando en una primera instancia, la importancia del arte como herramienta que facilita la resiliencia en los individuos que se han visto atravesados por situaciones adversas a lo largo de su vida.</w:t>
            </w:r>
            <w:r w:rsidR="0014555D" w:rsidRPr="00BA049E">
              <w:rPr>
                <w:rStyle w:val="eop"/>
                <w:rFonts w:asciiTheme="majorHAnsi" w:hAnsiTheme="majorHAnsi" w:cstheme="majorHAnsi"/>
                <w:sz w:val="18"/>
                <w:szCs w:val="18"/>
                <w:lang w:val="es-EC"/>
              </w:rPr>
              <w:t> </w:t>
            </w:r>
          </w:p>
          <w:p w14:paraId="4FFA1ED8" w14:textId="6071BA56" w:rsidR="0014555D" w:rsidRPr="00BA049E" w:rsidRDefault="00D3599C" w:rsidP="00BA049E">
            <w:pPr>
              <w:pStyle w:val="paragraph"/>
              <w:spacing w:before="0" w:beforeAutospacing="0" w:after="0" w:afterAutospacing="0"/>
              <w:ind w:left="1440"/>
              <w:jc w:val="both"/>
              <w:textAlignment w:val="baseline"/>
              <w:rPr>
                <w:rFonts w:asciiTheme="majorHAnsi" w:hAnsiTheme="majorHAnsi" w:cstheme="majorHAnsi"/>
                <w:sz w:val="18"/>
                <w:szCs w:val="18"/>
                <w:lang w:val="es-EC"/>
              </w:rPr>
            </w:pPr>
            <w:proofErr w:type="spellStart"/>
            <w:r w:rsidRPr="00BA049E">
              <w:rPr>
                <w:rStyle w:val="normaltextrun"/>
                <w:rFonts w:asciiTheme="majorHAnsi" w:hAnsiTheme="majorHAnsi" w:cstheme="majorHAnsi"/>
                <w:sz w:val="18"/>
                <w:szCs w:val="18"/>
                <w:lang w:val="es-HN"/>
              </w:rPr>
              <w:t>iii</w:t>
            </w:r>
            <w:proofErr w:type="spellEnd"/>
            <w:r w:rsidRPr="00BA049E">
              <w:rPr>
                <w:rStyle w:val="normaltextrun"/>
                <w:rFonts w:asciiTheme="majorHAnsi" w:hAnsiTheme="majorHAnsi" w:cstheme="majorHAnsi"/>
                <w:sz w:val="18"/>
                <w:szCs w:val="18"/>
                <w:lang w:val="es-HN"/>
              </w:rPr>
              <w:t>.</w:t>
            </w:r>
            <w:r w:rsidR="00BA049E" w:rsidRPr="00BA049E">
              <w:rPr>
                <w:rStyle w:val="normaltextrun"/>
                <w:rFonts w:asciiTheme="majorHAnsi" w:hAnsiTheme="majorHAnsi" w:cstheme="majorHAnsi"/>
                <w:sz w:val="18"/>
                <w:szCs w:val="18"/>
                <w:lang w:val="es-HN"/>
              </w:rPr>
              <w:t xml:space="preserve"> </w:t>
            </w:r>
            <w:r w:rsidR="0014555D" w:rsidRPr="00BA049E">
              <w:rPr>
                <w:rStyle w:val="normaltextrun"/>
                <w:rFonts w:asciiTheme="majorHAnsi" w:hAnsiTheme="majorHAnsi" w:cstheme="majorHAnsi"/>
                <w:sz w:val="18"/>
                <w:szCs w:val="18"/>
                <w:lang w:val="es-HN"/>
              </w:rPr>
              <w:t>Desde el asocio se debe asegurar un acompañamiento psicosocial en los procesos de implementación considerando las temáticas a ser abordadas principalmente (VBG y movilidad humana), considerando posibles remisiones a organizaciones locales en caso de requerir mayor atención especializada. </w:t>
            </w:r>
            <w:r w:rsidR="0014555D" w:rsidRPr="00BA049E">
              <w:rPr>
                <w:rStyle w:val="eop"/>
                <w:rFonts w:asciiTheme="majorHAnsi" w:hAnsiTheme="majorHAnsi" w:cstheme="majorHAnsi"/>
                <w:sz w:val="18"/>
                <w:szCs w:val="18"/>
                <w:lang w:val="es-EC"/>
              </w:rPr>
              <w:t> </w:t>
            </w:r>
          </w:p>
          <w:p w14:paraId="497E2008" w14:textId="532578CE" w:rsidR="0014555D" w:rsidRPr="00BA049E" w:rsidRDefault="0014555D" w:rsidP="00BA049E">
            <w:pPr>
              <w:pStyle w:val="paragraph"/>
              <w:numPr>
                <w:ilvl w:val="0"/>
                <w:numId w:val="44"/>
              </w:numPr>
              <w:spacing w:before="0" w:beforeAutospacing="0" w:after="0" w:afterAutospacing="0"/>
              <w:jc w:val="both"/>
              <w:textAlignment w:val="baseline"/>
              <w:rPr>
                <w:rFonts w:asciiTheme="majorHAnsi" w:hAnsiTheme="majorHAnsi" w:cstheme="majorHAnsi"/>
                <w:sz w:val="18"/>
                <w:szCs w:val="18"/>
                <w:lang w:val="es-EC"/>
              </w:rPr>
            </w:pPr>
            <w:r w:rsidRPr="00BA049E">
              <w:rPr>
                <w:rStyle w:val="normaltextrun"/>
                <w:rFonts w:asciiTheme="majorHAnsi" w:hAnsiTheme="majorHAnsi" w:cstheme="majorHAnsi"/>
                <w:sz w:val="18"/>
                <w:szCs w:val="18"/>
                <w:lang w:val="es-HN"/>
              </w:rPr>
              <w:t>Implementación y acompañamiento del proceso formativo con un máximo de 20 mujeres por cada iniciativa seleccionada por territorio, enfocado en la resiliencia y resignificación del proceso migratorio y la VBG. Los talleres tendrán como resultado obras de diversa</w:t>
            </w:r>
            <w:r w:rsidRPr="00BA049E">
              <w:rPr>
                <w:rStyle w:val="normaltextrun"/>
                <w:rFonts w:asciiTheme="majorHAnsi" w:hAnsiTheme="majorHAnsi" w:cstheme="majorHAnsi"/>
                <w:strike/>
                <w:sz w:val="18"/>
                <w:szCs w:val="18"/>
                <w:lang w:val="es-HN"/>
              </w:rPr>
              <w:t>s</w:t>
            </w:r>
            <w:r w:rsidRPr="00BA049E">
              <w:rPr>
                <w:rStyle w:val="normaltextrun"/>
                <w:rFonts w:asciiTheme="majorHAnsi" w:hAnsiTheme="majorHAnsi" w:cstheme="majorHAnsi"/>
                <w:sz w:val="18"/>
                <w:szCs w:val="18"/>
                <w:lang w:val="es-HN"/>
              </w:rPr>
              <w:t xml:space="preserve"> índole</w:t>
            </w:r>
            <w:r w:rsidRPr="00BA049E">
              <w:rPr>
                <w:rStyle w:val="normaltextrun"/>
                <w:rFonts w:asciiTheme="majorHAnsi" w:hAnsiTheme="majorHAnsi" w:cstheme="majorHAnsi"/>
                <w:strike/>
                <w:sz w:val="18"/>
                <w:szCs w:val="18"/>
                <w:lang w:val="es-HN"/>
              </w:rPr>
              <w:t>s</w:t>
            </w:r>
            <w:r w:rsidRPr="00BA049E">
              <w:rPr>
                <w:rStyle w:val="normaltextrun"/>
                <w:rFonts w:asciiTheme="majorHAnsi" w:hAnsiTheme="majorHAnsi" w:cstheme="majorHAnsi"/>
                <w:sz w:val="18"/>
                <w:szCs w:val="18"/>
                <w:lang w:val="es-HN"/>
              </w:rPr>
              <w:t xml:space="preserve"> que permitan visibilizar las acciones emprendidas con mujeres migrantes, refugiadas y de las comunidades de acogida. </w:t>
            </w:r>
            <w:r w:rsidRPr="00BA049E">
              <w:rPr>
                <w:rStyle w:val="eop"/>
                <w:rFonts w:asciiTheme="majorHAnsi" w:hAnsiTheme="majorHAnsi" w:cstheme="majorHAnsi"/>
                <w:sz w:val="18"/>
                <w:szCs w:val="18"/>
                <w:lang w:val="es-EC"/>
              </w:rPr>
              <w:t> </w:t>
            </w:r>
          </w:p>
          <w:p w14:paraId="069FAB67" w14:textId="0B1F6766" w:rsidR="0014555D" w:rsidRPr="00BA049E" w:rsidRDefault="0014555D" w:rsidP="00BA049E">
            <w:pPr>
              <w:pStyle w:val="paragraph"/>
              <w:numPr>
                <w:ilvl w:val="0"/>
                <w:numId w:val="45"/>
              </w:numPr>
              <w:spacing w:before="0" w:beforeAutospacing="0" w:after="0" w:afterAutospacing="0"/>
              <w:jc w:val="both"/>
              <w:textAlignment w:val="baseline"/>
              <w:rPr>
                <w:rFonts w:asciiTheme="majorHAnsi" w:hAnsiTheme="majorHAnsi" w:cstheme="majorHAnsi"/>
                <w:sz w:val="18"/>
                <w:szCs w:val="18"/>
                <w:lang w:val="es-EC"/>
              </w:rPr>
            </w:pPr>
            <w:r w:rsidRPr="00BA049E">
              <w:rPr>
                <w:rStyle w:val="normaltextrun"/>
                <w:rFonts w:asciiTheme="majorHAnsi" w:hAnsiTheme="majorHAnsi" w:cstheme="majorHAnsi"/>
                <w:sz w:val="18"/>
                <w:szCs w:val="18"/>
                <w:lang w:val="es-HN"/>
              </w:rPr>
              <w:t>Desarrollo de ac</w:t>
            </w:r>
            <w:proofErr w:type="spellStart"/>
            <w:r w:rsidRPr="00BA049E">
              <w:rPr>
                <w:rStyle w:val="normaltextrun"/>
                <w:rFonts w:asciiTheme="majorHAnsi" w:hAnsiTheme="majorHAnsi" w:cstheme="majorHAnsi"/>
                <w:sz w:val="18"/>
                <w:szCs w:val="18"/>
                <w:lang w:val="es-AR"/>
              </w:rPr>
              <w:t>ciones</w:t>
            </w:r>
            <w:proofErr w:type="spellEnd"/>
            <w:r w:rsidRPr="00BA049E">
              <w:rPr>
                <w:rStyle w:val="normaltextrun"/>
                <w:rFonts w:asciiTheme="majorHAnsi" w:hAnsiTheme="majorHAnsi" w:cstheme="majorHAnsi"/>
                <w:sz w:val="18"/>
                <w:szCs w:val="18"/>
                <w:lang w:val="es-AR"/>
              </w:rPr>
              <w:t xml:space="preserve"> de visibilidad para la difusión, que consideren el uso del arte (exposiciones móviles, murales, música, teatro, concursos, etc.) y otras acciones icónicas que dejen testimonio de la situación de la diversidad de las mujeres, así como acciones de memoria y sanación de las víctimas y sobrevivientes de violencia de género. Se debe considerar entre los públicos objetivos a la academia, entidades del Estado y otros actores locales relevantes.</w:t>
            </w:r>
            <w:r w:rsidRPr="00BA049E">
              <w:rPr>
                <w:rStyle w:val="eop"/>
                <w:rFonts w:asciiTheme="majorHAnsi" w:hAnsiTheme="majorHAnsi" w:cstheme="majorHAnsi"/>
                <w:sz w:val="18"/>
                <w:szCs w:val="18"/>
                <w:lang w:val="es-EC"/>
              </w:rPr>
              <w:t> </w:t>
            </w:r>
          </w:p>
          <w:p w14:paraId="367F2F63" w14:textId="116B3C1B" w:rsidR="0014555D" w:rsidRPr="00BA049E" w:rsidRDefault="0014555D" w:rsidP="00BA049E">
            <w:pPr>
              <w:pStyle w:val="paragraph"/>
              <w:numPr>
                <w:ilvl w:val="0"/>
                <w:numId w:val="45"/>
              </w:numPr>
              <w:spacing w:before="0" w:beforeAutospacing="0" w:after="0" w:afterAutospacing="0"/>
              <w:jc w:val="both"/>
              <w:textAlignment w:val="baseline"/>
              <w:rPr>
                <w:rFonts w:asciiTheme="majorHAnsi" w:hAnsiTheme="majorHAnsi" w:cstheme="majorHAnsi"/>
                <w:sz w:val="18"/>
                <w:szCs w:val="18"/>
                <w:lang w:val="es-EC"/>
              </w:rPr>
            </w:pPr>
            <w:r w:rsidRPr="00BA049E">
              <w:rPr>
                <w:rStyle w:val="eop"/>
                <w:rFonts w:asciiTheme="majorHAnsi" w:hAnsiTheme="majorHAnsi" w:cstheme="majorHAnsi"/>
                <w:sz w:val="18"/>
                <w:szCs w:val="18"/>
                <w:lang w:val="es-EC"/>
              </w:rPr>
              <w:t> </w:t>
            </w:r>
            <w:r w:rsidRPr="00BA049E">
              <w:rPr>
                <w:rStyle w:val="normaltextrun"/>
                <w:rFonts w:asciiTheme="majorHAnsi" w:hAnsiTheme="majorHAnsi" w:cstheme="majorHAnsi"/>
                <w:sz w:val="18"/>
                <w:szCs w:val="18"/>
                <w:lang w:val="es-HN"/>
              </w:rPr>
              <w:t xml:space="preserve">Selección de una iniciativa emblemática para la </w:t>
            </w:r>
            <w:r w:rsidRPr="00BA049E">
              <w:rPr>
                <w:rStyle w:val="normaltextrun"/>
                <w:rFonts w:asciiTheme="majorHAnsi" w:hAnsiTheme="majorHAnsi" w:cstheme="majorHAnsi"/>
                <w:sz w:val="18"/>
                <w:szCs w:val="18"/>
                <w:lang w:val="es-EC"/>
              </w:rPr>
              <w:t xml:space="preserve">presentación de </w:t>
            </w:r>
            <w:r w:rsidR="00BA049E" w:rsidRPr="00BA049E">
              <w:rPr>
                <w:rStyle w:val="normaltextrun"/>
                <w:rFonts w:asciiTheme="majorHAnsi" w:hAnsiTheme="majorHAnsi" w:cstheme="majorHAnsi"/>
                <w:sz w:val="18"/>
                <w:szCs w:val="18"/>
                <w:lang w:val="es-EC"/>
              </w:rPr>
              <w:t>esta</w:t>
            </w:r>
            <w:r w:rsidRPr="00BA049E">
              <w:rPr>
                <w:rStyle w:val="normaltextrun"/>
                <w:rFonts w:asciiTheme="majorHAnsi" w:hAnsiTheme="majorHAnsi" w:cstheme="majorHAnsi"/>
                <w:sz w:val="18"/>
                <w:szCs w:val="18"/>
                <w:lang w:val="es-EC"/>
              </w:rPr>
              <w:t xml:space="preserve"> en mínimo 4 territorios (Quito, Guayaquil, Frontera Norte y Sur) </w:t>
            </w:r>
          </w:p>
          <w:p w14:paraId="4849BFCE" w14:textId="47747E84" w:rsidR="0014555D" w:rsidRPr="00BA049E" w:rsidRDefault="0014555D" w:rsidP="00BA049E">
            <w:pPr>
              <w:pStyle w:val="paragraph"/>
              <w:numPr>
                <w:ilvl w:val="1"/>
                <w:numId w:val="45"/>
              </w:numPr>
              <w:spacing w:before="0" w:beforeAutospacing="0" w:after="0" w:afterAutospacing="0"/>
              <w:jc w:val="both"/>
              <w:textAlignment w:val="baseline"/>
              <w:rPr>
                <w:rFonts w:asciiTheme="majorHAnsi" w:hAnsiTheme="majorHAnsi" w:cstheme="majorHAnsi"/>
                <w:sz w:val="18"/>
                <w:szCs w:val="18"/>
                <w:lang w:val="es-EC"/>
              </w:rPr>
            </w:pPr>
            <w:r w:rsidRPr="00BA049E">
              <w:rPr>
                <w:rStyle w:val="normaltextrun"/>
                <w:rFonts w:asciiTheme="majorHAnsi" w:hAnsiTheme="majorHAnsi" w:cstheme="majorHAnsi"/>
                <w:sz w:val="18"/>
                <w:szCs w:val="18"/>
                <w:lang w:val="es-EC"/>
              </w:rPr>
              <w:t xml:space="preserve">Generar una muestra artística/evento que permita la exposición de los trabajos artísticos producidos por las mujeres </w:t>
            </w:r>
            <w:r w:rsidRPr="00BA049E">
              <w:rPr>
                <w:rStyle w:val="normaltextrun"/>
                <w:rFonts w:asciiTheme="majorHAnsi" w:hAnsiTheme="majorHAnsi" w:cstheme="majorHAnsi"/>
                <w:sz w:val="18"/>
                <w:szCs w:val="18"/>
                <w:lang w:val="es-AR"/>
              </w:rPr>
              <w:t>y en donde participen organizaciones locales, nacionales, instituciones públicas y público en general</w:t>
            </w:r>
            <w:r w:rsidRPr="00BA049E">
              <w:rPr>
                <w:rStyle w:val="normaltextrun"/>
                <w:rFonts w:asciiTheme="majorHAnsi" w:hAnsiTheme="majorHAnsi" w:cstheme="majorHAnsi"/>
                <w:strike/>
                <w:sz w:val="18"/>
                <w:szCs w:val="18"/>
                <w:lang w:val="es-AR"/>
              </w:rPr>
              <w:t>. </w:t>
            </w:r>
            <w:r w:rsidRPr="00BA049E">
              <w:rPr>
                <w:rStyle w:val="eop"/>
                <w:rFonts w:asciiTheme="majorHAnsi" w:hAnsiTheme="majorHAnsi" w:cstheme="majorHAnsi"/>
                <w:sz w:val="18"/>
                <w:szCs w:val="18"/>
                <w:lang w:val="es-EC"/>
              </w:rPr>
              <w:t> </w:t>
            </w:r>
          </w:p>
          <w:p w14:paraId="50502FAE" w14:textId="18639451" w:rsidR="0014555D" w:rsidRPr="00BA049E" w:rsidRDefault="0014555D" w:rsidP="00BA049E">
            <w:pPr>
              <w:pStyle w:val="paragraph"/>
              <w:numPr>
                <w:ilvl w:val="1"/>
                <w:numId w:val="45"/>
              </w:numPr>
              <w:spacing w:before="0" w:beforeAutospacing="0" w:after="0" w:afterAutospacing="0"/>
              <w:jc w:val="both"/>
              <w:textAlignment w:val="baseline"/>
              <w:rPr>
                <w:rFonts w:asciiTheme="majorHAnsi" w:hAnsiTheme="majorHAnsi" w:cstheme="majorHAnsi"/>
                <w:sz w:val="18"/>
                <w:szCs w:val="18"/>
                <w:lang w:val="es-EC"/>
              </w:rPr>
            </w:pPr>
            <w:r w:rsidRPr="00BA049E">
              <w:rPr>
                <w:rStyle w:val="normaltextrun"/>
                <w:rFonts w:asciiTheme="majorHAnsi" w:hAnsiTheme="majorHAnsi" w:cstheme="majorHAnsi"/>
                <w:sz w:val="18"/>
                <w:szCs w:val="18"/>
                <w:lang w:val="es-AR"/>
              </w:rPr>
              <w:t>Sistematización de las memorias y resultados de las actividades en formato audiovisual que pueda recoger las obras creadas en cada territorio y las voces de las participantes.</w:t>
            </w:r>
            <w:r w:rsidRPr="00BA049E">
              <w:rPr>
                <w:rStyle w:val="eop"/>
                <w:rFonts w:asciiTheme="majorHAnsi" w:hAnsiTheme="majorHAnsi" w:cstheme="majorHAnsi"/>
                <w:sz w:val="18"/>
                <w:szCs w:val="18"/>
                <w:lang w:val="es-EC"/>
              </w:rPr>
              <w:t> </w:t>
            </w:r>
          </w:p>
          <w:p w14:paraId="2F420AFE" w14:textId="5D227D82" w:rsidR="0014555D" w:rsidRPr="00BA049E" w:rsidRDefault="0014555D" w:rsidP="00BA049E">
            <w:pPr>
              <w:pStyle w:val="paragraph"/>
              <w:numPr>
                <w:ilvl w:val="1"/>
                <w:numId w:val="45"/>
              </w:numPr>
              <w:spacing w:before="0" w:beforeAutospacing="0" w:after="0" w:afterAutospacing="0"/>
              <w:jc w:val="both"/>
              <w:textAlignment w:val="baseline"/>
              <w:rPr>
                <w:rFonts w:asciiTheme="majorHAnsi" w:hAnsiTheme="majorHAnsi" w:cstheme="majorHAnsi"/>
                <w:sz w:val="18"/>
                <w:szCs w:val="18"/>
                <w:lang w:val="es-EC"/>
              </w:rPr>
            </w:pPr>
            <w:r w:rsidRPr="00BA049E">
              <w:rPr>
                <w:rStyle w:val="normaltextrun"/>
                <w:rFonts w:asciiTheme="majorHAnsi" w:hAnsiTheme="majorHAnsi" w:cstheme="majorHAnsi"/>
                <w:sz w:val="18"/>
                <w:szCs w:val="18"/>
                <w:lang w:val="es-AR"/>
              </w:rPr>
              <w:t xml:space="preserve">Redacción en formato </w:t>
            </w:r>
            <w:proofErr w:type="spellStart"/>
            <w:r w:rsidRPr="00BA049E">
              <w:rPr>
                <w:rStyle w:val="normaltextrun"/>
                <w:rFonts w:asciiTheme="majorHAnsi" w:hAnsiTheme="majorHAnsi" w:cstheme="majorHAnsi"/>
                <w:sz w:val="18"/>
                <w:szCs w:val="18"/>
                <w:lang w:val="es-AR"/>
              </w:rPr>
              <w:t>storytelling</w:t>
            </w:r>
            <w:proofErr w:type="spellEnd"/>
            <w:r w:rsidRPr="00BA049E">
              <w:rPr>
                <w:rStyle w:val="normaltextrun"/>
                <w:rFonts w:asciiTheme="majorHAnsi" w:hAnsiTheme="majorHAnsi" w:cstheme="majorHAnsi"/>
                <w:sz w:val="18"/>
                <w:szCs w:val="18"/>
                <w:lang w:val="es-AR"/>
              </w:rPr>
              <w:t xml:space="preserve"> de historias positivas sobre la implementación de las</w:t>
            </w:r>
            <w:r w:rsidRPr="00BA049E">
              <w:rPr>
                <w:rStyle w:val="normaltextrun"/>
                <w:rFonts w:asciiTheme="majorHAnsi" w:hAnsiTheme="majorHAnsi" w:cstheme="majorHAnsi"/>
                <w:sz w:val="18"/>
                <w:szCs w:val="18"/>
                <w:lang w:val="es-EC"/>
              </w:rPr>
              <w:t xml:space="preserve"> actividades. </w:t>
            </w:r>
            <w:r w:rsidRPr="00BA049E">
              <w:rPr>
                <w:rFonts w:asciiTheme="majorHAnsi" w:hAnsiTheme="majorHAnsi" w:cstheme="majorHAnsi"/>
                <w:sz w:val="18"/>
                <w:szCs w:val="18"/>
                <w:lang w:val="es-EC"/>
              </w:rPr>
              <w:t>A</w:t>
            </w:r>
            <w:r w:rsidRPr="00BA049E">
              <w:rPr>
                <w:rStyle w:val="normaltextrun"/>
                <w:rFonts w:asciiTheme="majorHAnsi" w:hAnsiTheme="majorHAnsi" w:cstheme="majorHAnsi"/>
                <w:sz w:val="18"/>
                <w:szCs w:val="18"/>
                <w:lang w:val="es-EC"/>
              </w:rPr>
              <w:t>demás de otros que puedan ser de la experticia de la organización. </w:t>
            </w:r>
            <w:r w:rsidRPr="00BA049E">
              <w:rPr>
                <w:rStyle w:val="eop"/>
                <w:rFonts w:asciiTheme="majorHAnsi" w:hAnsiTheme="majorHAnsi" w:cstheme="majorHAnsi"/>
                <w:sz w:val="18"/>
                <w:szCs w:val="18"/>
                <w:lang w:val="es-EC"/>
              </w:rPr>
              <w:t> </w:t>
            </w:r>
          </w:p>
          <w:p w14:paraId="13AC7184" w14:textId="25FFAABD" w:rsidR="0014555D" w:rsidRPr="00BA049E" w:rsidRDefault="0014555D" w:rsidP="00BA049E">
            <w:pPr>
              <w:pStyle w:val="paragraph"/>
              <w:numPr>
                <w:ilvl w:val="0"/>
                <w:numId w:val="45"/>
              </w:numPr>
              <w:spacing w:before="0" w:beforeAutospacing="0" w:after="0" w:afterAutospacing="0"/>
              <w:textAlignment w:val="baseline"/>
              <w:rPr>
                <w:rStyle w:val="eop"/>
                <w:rFonts w:asciiTheme="majorHAnsi" w:hAnsiTheme="majorHAnsi" w:cstheme="majorHAnsi"/>
                <w:sz w:val="18"/>
                <w:szCs w:val="18"/>
                <w:lang w:val="es-EC"/>
              </w:rPr>
            </w:pPr>
            <w:r w:rsidRPr="00BA049E">
              <w:rPr>
                <w:rStyle w:val="normaltextrun"/>
                <w:rFonts w:asciiTheme="majorHAnsi" w:hAnsiTheme="majorHAnsi" w:cstheme="majorHAnsi"/>
                <w:sz w:val="18"/>
                <w:szCs w:val="18"/>
                <w:lang w:val="es-ES"/>
              </w:rPr>
              <w:t>Redacción de informe que integre buenas prácticas y lecciones aprendidas del proceso, así como acciones futuras o estrategias para la sostenibilidad del proceso participativo.  Los informes deberán contener datos desagregados por sexo, origen étnico, edad, nacionalidad, identidad sexual y de género, de las personas involucradas en los procesos participativos.</w:t>
            </w:r>
            <w:r w:rsidRPr="00BA049E">
              <w:rPr>
                <w:rStyle w:val="eop"/>
                <w:rFonts w:asciiTheme="majorHAnsi" w:hAnsiTheme="majorHAnsi" w:cstheme="majorHAnsi"/>
                <w:sz w:val="18"/>
                <w:szCs w:val="18"/>
                <w:lang w:val="es-EC"/>
              </w:rPr>
              <w:t> </w:t>
            </w:r>
          </w:p>
          <w:p w14:paraId="598B941E" w14:textId="77777777" w:rsidR="0014555D" w:rsidRPr="00BA049E" w:rsidRDefault="0014555D" w:rsidP="0014555D">
            <w:pPr>
              <w:pStyle w:val="paragraph"/>
              <w:spacing w:before="0" w:beforeAutospacing="0" w:after="0" w:afterAutospacing="0"/>
              <w:ind w:left="1440"/>
              <w:textAlignment w:val="baseline"/>
              <w:rPr>
                <w:rFonts w:asciiTheme="majorHAnsi" w:hAnsiTheme="majorHAnsi" w:cstheme="majorHAnsi"/>
                <w:sz w:val="18"/>
                <w:szCs w:val="18"/>
                <w:lang w:val="es-EC"/>
              </w:rPr>
            </w:pPr>
          </w:p>
          <w:p w14:paraId="5ABE2175" w14:textId="77777777" w:rsidR="0014555D" w:rsidRPr="00BA049E" w:rsidRDefault="0014555D" w:rsidP="0014555D">
            <w:pPr>
              <w:pStyle w:val="paragraph"/>
              <w:spacing w:before="0" w:beforeAutospacing="0" w:after="0" w:afterAutospacing="0"/>
              <w:jc w:val="both"/>
              <w:textAlignment w:val="baseline"/>
              <w:rPr>
                <w:rFonts w:asciiTheme="majorHAnsi" w:hAnsiTheme="majorHAnsi" w:cstheme="majorHAnsi"/>
                <w:sz w:val="18"/>
                <w:szCs w:val="18"/>
                <w:lang w:val="es-EC"/>
              </w:rPr>
            </w:pPr>
            <w:r w:rsidRPr="00BA049E">
              <w:rPr>
                <w:rStyle w:val="normaltextrun"/>
                <w:rFonts w:asciiTheme="majorHAnsi" w:hAnsiTheme="majorHAnsi" w:cstheme="majorHAnsi"/>
                <w:sz w:val="18"/>
                <w:szCs w:val="18"/>
                <w:lang w:val="es-HN"/>
              </w:rPr>
              <w:t>Con el fin de lograr los resultados esperados, es necesario considerar: </w:t>
            </w:r>
            <w:r w:rsidRPr="00BA049E">
              <w:rPr>
                <w:rStyle w:val="eop"/>
                <w:rFonts w:asciiTheme="majorHAnsi" w:hAnsiTheme="majorHAnsi" w:cstheme="majorHAnsi"/>
                <w:sz w:val="18"/>
                <w:szCs w:val="18"/>
                <w:lang w:val="es-EC"/>
              </w:rPr>
              <w:t> </w:t>
            </w:r>
          </w:p>
          <w:p w14:paraId="4B16682F" w14:textId="77777777" w:rsidR="0014555D" w:rsidRPr="00BA049E" w:rsidRDefault="0014555D" w:rsidP="0014555D">
            <w:pPr>
              <w:pStyle w:val="paragraph"/>
              <w:numPr>
                <w:ilvl w:val="0"/>
                <w:numId w:val="49"/>
              </w:numPr>
              <w:spacing w:before="0" w:beforeAutospacing="0" w:after="0" w:afterAutospacing="0"/>
              <w:ind w:left="1170" w:firstLine="0"/>
              <w:jc w:val="both"/>
              <w:textAlignment w:val="baseline"/>
              <w:rPr>
                <w:rFonts w:asciiTheme="majorHAnsi" w:hAnsiTheme="majorHAnsi" w:cstheme="majorHAnsi"/>
                <w:sz w:val="18"/>
                <w:szCs w:val="18"/>
                <w:lang w:val="es-EC"/>
              </w:rPr>
            </w:pPr>
            <w:r w:rsidRPr="00BA049E">
              <w:rPr>
                <w:rStyle w:val="normaltextrun"/>
                <w:rFonts w:asciiTheme="majorHAnsi" w:hAnsiTheme="majorHAnsi" w:cstheme="majorHAnsi"/>
                <w:sz w:val="18"/>
                <w:szCs w:val="18"/>
                <w:lang w:val="es-EC"/>
              </w:rPr>
              <w:t>Coordinación permanente con ONU Mujeres y las instituciones pertinentes para cada objetivo, con el fin de realizar el seguimiento correspondiente.</w:t>
            </w:r>
            <w:r w:rsidRPr="00BA049E">
              <w:rPr>
                <w:rStyle w:val="eop"/>
                <w:rFonts w:asciiTheme="majorHAnsi" w:hAnsiTheme="majorHAnsi" w:cstheme="majorHAnsi"/>
                <w:sz w:val="18"/>
                <w:szCs w:val="18"/>
                <w:lang w:val="es-EC"/>
              </w:rPr>
              <w:t> </w:t>
            </w:r>
          </w:p>
          <w:p w14:paraId="35A7B562" w14:textId="340E477F" w:rsidR="0014555D" w:rsidRPr="00BA049E" w:rsidRDefault="0014555D" w:rsidP="0014555D">
            <w:pPr>
              <w:pStyle w:val="paragraph"/>
              <w:numPr>
                <w:ilvl w:val="0"/>
                <w:numId w:val="50"/>
              </w:numPr>
              <w:spacing w:before="0" w:beforeAutospacing="0" w:after="0" w:afterAutospacing="0"/>
              <w:ind w:left="1170" w:firstLine="0"/>
              <w:jc w:val="both"/>
              <w:textAlignment w:val="baseline"/>
              <w:rPr>
                <w:rFonts w:asciiTheme="majorHAnsi" w:hAnsiTheme="majorHAnsi" w:cstheme="majorHAnsi"/>
                <w:sz w:val="18"/>
                <w:szCs w:val="18"/>
                <w:lang w:val="es-EC"/>
              </w:rPr>
            </w:pPr>
            <w:r w:rsidRPr="00BA049E">
              <w:rPr>
                <w:rStyle w:val="normaltextrun"/>
                <w:rFonts w:asciiTheme="majorHAnsi" w:hAnsiTheme="majorHAnsi" w:cstheme="majorHAnsi"/>
                <w:sz w:val="18"/>
                <w:szCs w:val="18"/>
                <w:lang w:val="es-EC"/>
              </w:rPr>
              <w:t>Coordinación con ONU Mujeres con el objetivo de asegurar el cumplimiento de las normas de</w:t>
            </w:r>
            <w:r w:rsidR="00D5637C" w:rsidRPr="00BA049E">
              <w:rPr>
                <w:rStyle w:val="normaltextrun"/>
                <w:rFonts w:asciiTheme="majorHAnsi" w:hAnsiTheme="majorHAnsi" w:cstheme="majorHAnsi"/>
                <w:sz w:val="18"/>
                <w:szCs w:val="18"/>
                <w:lang w:val="es-EC"/>
              </w:rPr>
              <w:t xml:space="preserve"> </w:t>
            </w:r>
            <w:r w:rsidRPr="00BA049E">
              <w:rPr>
                <w:rStyle w:val="normaltextrun"/>
                <w:rFonts w:asciiTheme="majorHAnsi" w:hAnsiTheme="majorHAnsi" w:cstheme="majorHAnsi"/>
                <w:sz w:val="18"/>
                <w:szCs w:val="18"/>
                <w:lang w:val="es-EC"/>
              </w:rPr>
              <w:t>manejo de marca y visibilidad del proyecto en el desarrollo de las actividades planificadas.</w:t>
            </w:r>
            <w:r w:rsidRPr="00BA049E">
              <w:rPr>
                <w:rStyle w:val="eop"/>
                <w:rFonts w:asciiTheme="majorHAnsi" w:hAnsiTheme="majorHAnsi" w:cstheme="majorHAnsi"/>
                <w:sz w:val="18"/>
                <w:szCs w:val="18"/>
                <w:lang w:val="es-EC"/>
              </w:rPr>
              <w:t> </w:t>
            </w:r>
          </w:p>
          <w:p w14:paraId="7DE63010" w14:textId="77777777" w:rsidR="0014555D" w:rsidRPr="00BA049E" w:rsidRDefault="0014555D" w:rsidP="0014555D">
            <w:pPr>
              <w:pStyle w:val="paragraph"/>
              <w:numPr>
                <w:ilvl w:val="0"/>
                <w:numId w:val="51"/>
              </w:numPr>
              <w:spacing w:before="0" w:beforeAutospacing="0" w:after="0" w:afterAutospacing="0"/>
              <w:ind w:left="1170" w:firstLine="0"/>
              <w:jc w:val="both"/>
              <w:textAlignment w:val="baseline"/>
              <w:rPr>
                <w:rStyle w:val="eop"/>
                <w:rFonts w:asciiTheme="majorHAnsi" w:hAnsiTheme="majorHAnsi" w:cstheme="majorHAnsi"/>
                <w:sz w:val="18"/>
                <w:szCs w:val="18"/>
                <w:lang w:val="es-EC"/>
              </w:rPr>
            </w:pPr>
            <w:r w:rsidRPr="00BA049E">
              <w:rPr>
                <w:rStyle w:val="normaltextrun"/>
                <w:rFonts w:asciiTheme="majorHAnsi" w:hAnsiTheme="majorHAnsi" w:cstheme="majorHAnsi"/>
                <w:sz w:val="18"/>
                <w:szCs w:val="18"/>
                <w:lang w:val="es-EC"/>
              </w:rPr>
              <w:t xml:space="preserve">Realización y entrega a ONU Mujeres de los reportes presupuestarios e informes narrativos trimestrales sobre la implementación de las actividades contenidas en estos </w:t>
            </w:r>
            <w:proofErr w:type="spellStart"/>
            <w:r w:rsidRPr="00BA049E">
              <w:rPr>
                <w:rStyle w:val="normaltextrun"/>
                <w:rFonts w:asciiTheme="majorHAnsi" w:hAnsiTheme="majorHAnsi" w:cstheme="majorHAnsi"/>
                <w:sz w:val="18"/>
                <w:szCs w:val="18"/>
                <w:lang w:val="es-EC"/>
              </w:rPr>
              <w:t>TdRs</w:t>
            </w:r>
            <w:proofErr w:type="spellEnd"/>
            <w:r w:rsidRPr="00BA049E">
              <w:rPr>
                <w:rStyle w:val="normaltextrun"/>
                <w:rFonts w:asciiTheme="majorHAnsi" w:hAnsiTheme="majorHAnsi" w:cstheme="majorHAnsi"/>
                <w:sz w:val="18"/>
                <w:szCs w:val="18"/>
                <w:lang w:val="es-EC"/>
              </w:rPr>
              <w:t>. Los informes deberán contener datos desagregados por sexo, origen étnico, edad, nacionalidad, identidad sexual y de género, de las personas involucradas en los procesos participativos.</w:t>
            </w:r>
            <w:r w:rsidRPr="00BA049E">
              <w:rPr>
                <w:rStyle w:val="eop"/>
                <w:rFonts w:asciiTheme="majorHAnsi" w:hAnsiTheme="majorHAnsi" w:cstheme="majorHAnsi"/>
                <w:sz w:val="18"/>
                <w:szCs w:val="18"/>
                <w:lang w:val="es-EC"/>
              </w:rPr>
              <w:t> </w:t>
            </w:r>
          </w:p>
          <w:p w14:paraId="70C39C1D" w14:textId="02CED040" w:rsidR="0014555D" w:rsidRPr="00BA049E" w:rsidRDefault="0014555D" w:rsidP="00BA049E">
            <w:pPr>
              <w:jc w:val="both"/>
              <w:textAlignment w:val="baseline"/>
              <w:rPr>
                <w:rFonts w:asciiTheme="majorHAnsi" w:eastAsia="Times New Roman" w:hAnsiTheme="majorHAnsi" w:cstheme="majorHAnsi"/>
                <w:sz w:val="18"/>
                <w:szCs w:val="18"/>
                <w:lang w:val="es-EC"/>
              </w:rPr>
            </w:pPr>
          </w:p>
          <w:p w14:paraId="561F15F1" w14:textId="77777777" w:rsidR="00E732F8" w:rsidRPr="00BA049E" w:rsidRDefault="00E732F8" w:rsidP="00E732F8">
            <w:p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 </w:t>
            </w:r>
          </w:p>
          <w:p w14:paraId="105A675E" w14:textId="59ED80CB" w:rsidR="00381B90" w:rsidRPr="00BA049E" w:rsidRDefault="00C01C24" w:rsidP="00BA049E">
            <w:pPr>
              <w:pStyle w:val="paragraph"/>
              <w:spacing w:before="0" w:beforeAutospacing="0" w:after="0" w:afterAutospacing="0"/>
              <w:jc w:val="both"/>
              <w:textAlignment w:val="baseline"/>
              <w:rPr>
                <w:rStyle w:val="eop"/>
                <w:rFonts w:asciiTheme="majorHAnsi" w:hAnsiTheme="majorHAnsi" w:cstheme="majorHAnsi"/>
                <w:sz w:val="18"/>
                <w:szCs w:val="18"/>
                <w:lang w:val="es-EC"/>
              </w:rPr>
            </w:pPr>
            <w:r w:rsidRPr="00BA049E">
              <w:rPr>
                <w:rStyle w:val="normaltextrun"/>
                <w:rFonts w:asciiTheme="majorHAnsi" w:hAnsiTheme="majorHAnsi" w:cstheme="majorHAnsi"/>
                <w:sz w:val="18"/>
                <w:szCs w:val="18"/>
                <w:lang w:val="es-HN"/>
              </w:rPr>
              <w:t xml:space="preserve"> </w:t>
            </w:r>
          </w:p>
          <w:p w14:paraId="34ADCE9D" w14:textId="77777777" w:rsidR="00B004D0" w:rsidRPr="00BA049E" w:rsidRDefault="00B004D0" w:rsidP="00381B90">
            <w:pPr>
              <w:tabs>
                <w:tab w:val="center" w:pos="4320"/>
                <w:tab w:val="right" w:pos="8640"/>
              </w:tabs>
              <w:jc w:val="both"/>
              <w:rPr>
                <w:rFonts w:asciiTheme="majorHAnsi" w:eastAsia="Times New Roman" w:hAnsiTheme="majorHAnsi" w:cstheme="majorHAnsi"/>
                <w:spacing w:val="-3"/>
                <w:sz w:val="18"/>
                <w:szCs w:val="18"/>
                <w:lang w:val="es-EC"/>
              </w:rPr>
            </w:pPr>
          </w:p>
          <w:p w14:paraId="5B4056A5" w14:textId="00A14B17" w:rsidR="00FD2891" w:rsidRPr="00BA049E" w:rsidRDefault="00FD2891" w:rsidP="00D6311C">
            <w:pPr>
              <w:tabs>
                <w:tab w:val="center" w:pos="4320"/>
                <w:tab w:val="right" w:pos="8640"/>
              </w:tabs>
              <w:jc w:val="both"/>
              <w:rPr>
                <w:rFonts w:asciiTheme="majorHAnsi" w:hAnsiTheme="majorHAnsi" w:cstheme="majorHAnsi"/>
                <w:b/>
                <w:spacing w:val="-3"/>
                <w:sz w:val="18"/>
                <w:szCs w:val="18"/>
              </w:rPr>
            </w:pPr>
          </w:p>
        </w:tc>
      </w:tr>
      <w:tr w:rsidR="003759DF" w:rsidRPr="00BA049E" w14:paraId="4C610FB7" w14:textId="77777777" w:rsidTr="6A0D0950">
        <w:tc>
          <w:tcPr>
            <w:tcW w:w="9629" w:type="dxa"/>
          </w:tcPr>
          <w:p w14:paraId="5DEC1190" w14:textId="168AE89F" w:rsidR="00D45B16" w:rsidRPr="00BA049E" w:rsidRDefault="00D45B16" w:rsidP="00BF36C9">
            <w:pPr>
              <w:numPr>
                <w:ilvl w:val="0"/>
                <w:numId w:val="1"/>
              </w:numPr>
              <w:tabs>
                <w:tab w:val="center" w:pos="4320"/>
                <w:tab w:val="right" w:pos="8640"/>
              </w:tabs>
              <w:jc w:val="both"/>
              <w:rPr>
                <w:rFonts w:asciiTheme="majorHAnsi" w:eastAsia="Times New Roman" w:hAnsiTheme="majorHAnsi" w:cstheme="majorHAnsi"/>
                <w:b/>
                <w:spacing w:val="-3"/>
                <w:sz w:val="18"/>
                <w:szCs w:val="18"/>
              </w:rPr>
            </w:pPr>
            <w:r w:rsidRPr="00BA049E">
              <w:rPr>
                <w:rFonts w:asciiTheme="majorHAnsi" w:hAnsiTheme="majorHAnsi" w:cstheme="majorHAnsi"/>
                <w:b/>
                <w:sz w:val="18"/>
                <w:szCs w:val="18"/>
              </w:rPr>
              <w:t xml:space="preserve">Cronograma: Fecha de inicio y de finalización de los servicios/resultados requeridos </w:t>
            </w:r>
          </w:p>
          <w:p w14:paraId="7EC8390A" w14:textId="62412699" w:rsidR="00FD2891" w:rsidRPr="00BA049E" w:rsidRDefault="00FD2891" w:rsidP="00FD2891">
            <w:pPr>
              <w:tabs>
                <w:tab w:val="center" w:pos="4320"/>
                <w:tab w:val="right" w:pos="8640"/>
              </w:tabs>
              <w:jc w:val="both"/>
              <w:rPr>
                <w:rFonts w:asciiTheme="majorHAnsi" w:eastAsia="Times New Roman" w:hAnsiTheme="majorHAnsi" w:cstheme="majorHAnsi"/>
                <w:b/>
                <w:spacing w:val="-3"/>
                <w:sz w:val="18"/>
                <w:szCs w:val="18"/>
              </w:rPr>
            </w:pPr>
          </w:p>
          <w:p w14:paraId="7872A00F" w14:textId="6FDC17F1" w:rsidR="00FD2891" w:rsidRPr="00BA049E" w:rsidRDefault="00FD2891" w:rsidP="00FD2891">
            <w:pPr>
              <w:tabs>
                <w:tab w:val="center" w:pos="4320"/>
                <w:tab w:val="right" w:pos="8640"/>
              </w:tabs>
              <w:jc w:val="both"/>
              <w:rPr>
                <w:rFonts w:asciiTheme="majorHAnsi" w:eastAsia="Times New Roman" w:hAnsiTheme="majorHAnsi" w:cstheme="majorHAnsi"/>
                <w:bCs/>
                <w:spacing w:val="-3"/>
                <w:sz w:val="18"/>
                <w:szCs w:val="18"/>
              </w:rPr>
            </w:pPr>
            <w:r w:rsidRPr="00BA049E">
              <w:rPr>
                <w:rFonts w:asciiTheme="majorHAnsi" w:eastAsia="Times New Roman" w:hAnsiTheme="majorHAnsi" w:cstheme="majorHAnsi"/>
                <w:bCs/>
                <w:spacing w:val="-3"/>
                <w:sz w:val="18"/>
                <w:szCs w:val="18"/>
              </w:rPr>
              <w:t>Tiempo planteado para el asocio</w:t>
            </w:r>
            <w:r w:rsidRPr="00BA049E">
              <w:rPr>
                <w:rFonts w:asciiTheme="majorHAnsi" w:eastAsia="Times New Roman" w:hAnsiTheme="majorHAnsi" w:cstheme="majorHAnsi"/>
                <w:bCs/>
                <w:spacing w:val="-3"/>
                <w:sz w:val="18"/>
                <w:szCs w:val="18"/>
                <w:lang w:val="es-EC"/>
              </w:rPr>
              <w:t>: 5 meses</w:t>
            </w:r>
            <w:r w:rsidRPr="00BA049E">
              <w:rPr>
                <w:rFonts w:asciiTheme="majorHAnsi" w:eastAsia="Times New Roman" w:hAnsiTheme="majorHAnsi" w:cstheme="majorHAnsi"/>
                <w:bCs/>
                <w:spacing w:val="-3"/>
                <w:sz w:val="18"/>
                <w:szCs w:val="18"/>
              </w:rPr>
              <w:t xml:space="preserve"> calendario.</w:t>
            </w:r>
          </w:p>
          <w:p w14:paraId="446AB2FB" w14:textId="0272D1DE" w:rsidR="00BF0379" w:rsidRPr="00BA049E" w:rsidRDefault="00BF0379" w:rsidP="0038204D">
            <w:pPr>
              <w:tabs>
                <w:tab w:val="center" w:pos="435"/>
                <w:tab w:val="right" w:pos="8640"/>
              </w:tabs>
              <w:ind w:right="242"/>
              <w:jc w:val="both"/>
              <w:rPr>
                <w:rFonts w:asciiTheme="majorHAnsi" w:hAnsiTheme="majorHAnsi" w:cstheme="majorHAnsi"/>
                <w:b/>
                <w:iCs/>
                <w:sz w:val="18"/>
                <w:szCs w:val="18"/>
                <w:highlight w:val="yellow"/>
              </w:rPr>
            </w:pPr>
          </w:p>
        </w:tc>
      </w:tr>
      <w:tr w:rsidR="00D45B16" w:rsidRPr="00BA049E" w14:paraId="0B55902D" w14:textId="77777777" w:rsidTr="6A0D0950">
        <w:tc>
          <w:tcPr>
            <w:tcW w:w="9629" w:type="dxa"/>
          </w:tcPr>
          <w:p w14:paraId="42A4B2BA" w14:textId="6A0AE8A3" w:rsidR="00D45B16" w:rsidRPr="00BA049E" w:rsidRDefault="00D45B16" w:rsidP="00332696">
            <w:pPr>
              <w:numPr>
                <w:ilvl w:val="0"/>
                <w:numId w:val="25"/>
              </w:num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hAnsiTheme="majorHAnsi" w:cstheme="majorHAnsi"/>
                <w:b/>
                <w:sz w:val="18"/>
                <w:szCs w:val="18"/>
              </w:rPr>
              <w:t>Competencias:</w:t>
            </w:r>
            <w:r w:rsidRPr="00BA049E">
              <w:rPr>
                <w:rFonts w:asciiTheme="majorHAnsi" w:hAnsiTheme="majorHAnsi" w:cstheme="majorHAnsi"/>
                <w:sz w:val="18"/>
                <w:szCs w:val="18"/>
              </w:rPr>
              <w:t xml:space="preserve"> </w:t>
            </w:r>
          </w:p>
          <w:p w14:paraId="43695BD7" w14:textId="5C429EE3" w:rsidR="00D45B16" w:rsidRPr="00BA049E" w:rsidRDefault="00D45B16" w:rsidP="00332696">
            <w:pPr>
              <w:numPr>
                <w:ilvl w:val="1"/>
                <w:numId w:val="25"/>
              </w:numPr>
              <w:tabs>
                <w:tab w:val="center" w:pos="4320"/>
                <w:tab w:val="right" w:pos="8640"/>
              </w:tabs>
              <w:jc w:val="both"/>
              <w:rPr>
                <w:rFonts w:asciiTheme="majorHAnsi" w:eastAsia="Times New Roman" w:hAnsiTheme="majorHAnsi" w:cstheme="majorHAnsi"/>
                <w:spacing w:val="-3"/>
                <w:sz w:val="18"/>
                <w:szCs w:val="18"/>
              </w:rPr>
            </w:pPr>
            <w:r w:rsidRPr="00BA049E">
              <w:rPr>
                <w:rFonts w:asciiTheme="majorHAnsi" w:hAnsiTheme="majorHAnsi" w:cstheme="majorHAnsi"/>
                <w:sz w:val="18"/>
                <w:szCs w:val="18"/>
              </w:rPr>
              <w:t>Competencias técnicas/funcionales requeridas</w:t>
            </w:r>
          </w:p>
          <w:p w14:paraId="3BF531E1" w14:textId="3363BA27" w:rsidR="00D45B16" w:rsidRPr="00BA049E" w:rsidRDefault="00D45B16" w:rsidP="00332696">
            <w:pPr>
              <w:numPr>
                <w:ilvl w:val="1"/>
                <w:numId w:val="25"/>
              </w:numPr>
              <w:contextualSpacing/>
              <w:jc w:val="both"/>
              <w:rPr>
                <w:rFonts w:asciiTheme="majorHAnsi" w:eastAsia="Times New Roman" w:hAnsiTheme="majorHAnsi" w:cstheme="majorHAnsi"/>
                <w:spacing w:val="-3"/>
                <w:sz w:val="18"/>
                <w:szCs w:val="18"/>
              </w:rPr>
            </w:pPr>
            <w:r w:rsidRPr="00BA049E">
              <w:rPr>
                <w:rFonts w:asciiTheme="majorHAnsi" w:hAnsiTheme="majorHAnsi" w:cstheme="majorHAnsi"/>
                <w:sz w:val="18"/>
                <w:szCs w:val="18"/>
              </w:rPr>
              <w:t>Otras competencias que, aunque no se requieran, pueden constituir una ventaja para la prestación de los servicios</w:t>
            </w:r>
          </w:p>
          <w:p w14:paraId="13E92763" w14:textId="7298C3CC" w:rsidR="00FD2891" w:rsidRPr="00BA049E" w:rsidRDefault="00FD2891" w:rsidP="00FD2891">
            <w:pPr>
              <w:contextualSpacing/>
              <w:jc w:val="both"/>
              <w:rPr>
                <w:rFonts w:asciiTheme="majorHAnsi" w:hAnsiTheme="majorHAnsi" w:cstheme="majorHAnsi"/>
                <w:sz w:val="18"/>
                <w:szCs w:val="18"/>
              </w:rPr>
            </w:pPr>
          </w:p>
          <w:p w14:paraId="1A643EDB" w14:textId="77777777" w:rsidR="00332696" w:rsidRPr="00BA049E" w:rsidRDefault="00FD2891" w:rsidP="00332696">
            <w:pPr>
              <w:contextualSpacing/>
              <w:jc w:val="both"/>
              <w:rPr>
                <w:rFonts w:asciiTheme="majorHAnsi" w:eastAsia="Times New Roman" w:hAnsiTheme="majorHAnsi" w:cstheme="majorHAnsi"/>
                <w:spacing w:val="-3"/>
                <w:sz w:val="18"/>
                <w:szCs w:val="18"/>
              </w:rPr>
            </w:pPr>
            <w:r w:rsidRPr="00BA049E">
              <w:rPr>
                <w:rFonts w:asciiTheme="majorHAnsi" w:eastAsia="Times New Roman" w:hAnsiTheme="majorHAnsi" w:cstheme="majorHAnsi"/>
                <w:spacing w:val="-3"/>
                <w:sz w:val="18"/>
                <w:szCs w:val="18"/>
              </w:rPr>
              <w:t>La ONG ofertante debe contar con la siguiente experiencia:</w:t>
            </w:r>
          </w:p>
          <w:p w14:paraId="6610CF8F" w14:textId="4DADAA1F" w:rsidR="00381B90" w:rsidRPr="00BA049E" w:rsidRDefault="00381B90" w:rsidP="00332696">
            <w:pPr>
              <w:pStyle w:val="ListParagraph"/>
              <w:numPr>
                <w:ilvl w:val="0"/>
                <w:numId w:val="56"/>
              </w:numPr>
              <w:jc w:val="both"/>
              <w:rPr>
                <w:rFonts w:asciiTheme="majorHAnsi" w:eastAsia="Times New Roman" w:hAnsiTheme="majorHAnsi" w:cstheme="majorHAnsi"/>
                <w:spacing w:val="-3"/>
                <w:sz w:val="18"/>
                <w:szCs w:val="18"/>
              </w:rPr>
            </w:pPr>
            <w:r w:rsidRPr="00BA049E">
              <w:rPr>
                <w:rStyle w:val="normaltextrun"/>
                <w:rFonts w:asciiTheme="majorHAnsi" w:hAnsiTheme="majorHAnsi" w:cstheme="majorHAnsi"/>
                <w:sz w:val="18"/>
                <w:szCs w:val="18"/>
              </w:rPr>
              <w:t>Al menos 3 años de experiencia en materia de producción artística y/o proyectos artísticos y culturales.  </w:t>
            </w:r>
            <w:r w:rsidRPr="00BA049E">
              <w:rPr>
                <w:rStyle w:val="eop"/>
                <w:rFonts w:asciiTheme="majorHAnsi" w:hAnsiTheme="majorHAnsi" w:cstheme="majorHAnsi"/>
                <w:sz w:val="18"/>
                <w:szCs w:val="18"/>
                <w:lang w:val="es-EC"/>
              </w:rPr>
              <w:t> </w:t>
            </w:r>
          </w:p>
          <w:p w14:paraId="2DF77EC3" w14:textId="4894A2C4" w:rsidR="00381B90" w:rsidRPr="00BA049E" w:rsidRDefault="00381B90" w:rsidP="00332696">
            <w:pPr>
              <w:pStyle w:val="paragraph"/>
              <w:numPr>
                <w:ilvl w:val="0"/>
                <w:numId w:val="56"/>
              </w:numPr>
              <w:spacing w:before="0" w:beforeAutospacing="0" w:after="0" w:afterAutospacing="0"/>
              <w:jc w:val="both"/>
              <w:textAlignment w:val="baseline"/>
              <w:rPr>
                <w:rFonts w:asciiTheme="majorHAnsi" w:hAnsiTheme="majorHAnsi" w:cstheme="majorHAnsi"/>
                <w:sz w:val="18"/>
                <w:szCs w:val="18"/>
                <w:lang w:val="es-EC"/>
              </w:rPr>
            </w:pPr>
            <w:r w:rsidRPr="00BA049E">
              <w:rPr>
                <w:rStyle w:val="normaltextrun"/>
                <w:rFonts w:asciiTheme="majorHAnsi" w:hAnsiTheme="majorHAnsi" w:cstheme="majorHAnsi"/>
                <w:sz w:val="18"/>
                <w:szCs w:val="18"/>
                <w:lang w:val="es-ES"/>
              </w:rPr>
              <w:t xml:space="preserve">Al menos </w:t>
            </w:r>
            <w:r w:rsidR="00BE3902" w:rsidRPr="00BA049E">
              <w:rPr>
                <w:rStyle w:val="normaltextrun"/>
                <w:rFonts w:asciiTheme="majorHAnsi" w:hAnsiTheme="majorHAnsi" w:cstheme="majorHAnsi"/>
                <w:sz w:val="18"/>
                <w:szCs w:val="18"/>
                <w:lang w:val="es-ES"/>
              </w:rPr>
              <w:t>1 año de experiencia</w:t>
            </w:r>
            <w:r w:rsidRPr="00BA049E">
              <w:rPr>
                <w:rStyle w:val="normaltextrun"/>
                <w:rFonts w:asciiTheme="majorHAnsi" w:hAnsiTheme="majorHAnsi" w:cstheme="majorHAnsi"/>
                <w:sz w:val="18"/>
                <w:szCs w:val="18"/>
                <w:lang w:val="es-ES"/>
              </w:rPr>
              <w:t xml:space="preserve"> comprobada en temas de igualdad de género, con especial atención en violencia de género.</w:t>
            </w:r>
            <w:r w:rsidRPr="00BA049E">
              <w:rPr>
                <w:rStyle w:val="normaltextrun"/>
                <w:rFonts w:asciiTheme="majorHAnsi" w:hAnsiTheme="majorHAnsi" w:cstheme="majorHAnsi"/>
                <w:sz w:val="18"/>
                <w:szCs w:val="18"/>
                <w:lang w:val="es-EC"/>
              </w:rPr>
              <w:t> </w:t>
            </w:r>
            <w:r w:rsidRPr="00BA049E">
              <w:rPr>
                <w:rStyle w:val="eop"/>
                <w:rFonts w:asciiTheme="majorHAnsi" w:hAnsiTheme="majorHAnsi" w:cstheme="majorHAnsi"/>
                <w:sz w:val="18"/>
                <w:szCs w:val="18"/>
                <w:lang w:val="es-EC"/>
              </w:rPr>
              <w:t> </w:t>
            </w:r>
          </w:p>
          <w:p w14:paraId="0AC6C234" w14:textId="0AD3D277" w:rsidR="00381B90" w:rsidRPr="00BA049E" w:rsidRDefault="00381B90" w:rsidP="00332696">
            <w:pPr>
              <w:pStyle w:val="paragraph"/>
              <w:numPr>
                <w:ilvl w:val="0"/>
                <w:numId w:val="56"/>
              </w:numPr>
              <w:spacing w:before="0" w:beforeAutospacing="0" w:after="0" w:afterAutospacing="0"/>
              <w:jc w:val="both"/>
              <w:textAlignment w:val="baseline"/>
              <w:rPr>
                <w:rFonts w:asciiTheme="majorHAnsi" w:hAnsiTheme="majorHAnsi" w:cstheme="majorHAnsi"/>
                <w:sz w:val="18"/>
                <w:szCs w:val="18"/>
                <w:lang w:val="es-EC"/>
              </w:rPr>
            </w:pPr>
            <w:r w:rsidRPr="00BA049E">
              <w:rPr>
                <w:rStyle w:val="normaltextrun"/>
                <w:rFonts w:asciiTheme="majorHAnsi" w:hAnsiTheme="majorHAnsi" w:cstheme="majorHAnsi"/>
                <w:sz w:val="18"/>
                <w:szCs w:val="18"/>
                <w:lang w:val="es-EC"/>
              </w:rPr>
              <w:t xml:space="preserve">Al menos </w:t>
            </w:r>
            <w:r w:rsidR="00BE3902" w:rsidRPr="00BA049E">
              <w:rPr>
                <w:rStyle w:val="normaltextrun"/>
                <w:rFonts w:asciiTheme="majorHAnsi" w:hAnsiTheme="majorHAnsi" w:cstheme="majorHAnsi"/>
                <w:sz w:val="18"/>
                <w:szCs w:val="18"/>
                <w:lang w:val="es-EC"/>
              </w:rPr>
              <w:t>1 años</w:t>
            </w:r>
            <w:r w:rsidRPr="00BA049E">
              <w:rPr>
                <w:rStyle w:val="normaltextrun"/>
                <w:rFonts w:asciiTheme="majorHAnsi" w:hAnsiTheme="majorHAnsi" w:cstheme="majorHAnsi"/>
                <w:sz w:val="18"/>
                <w:szCs w:val="18"/>
                <w:lang w:val="es-EC"/>
              </w:rPr>
              <w:t xml:space="preserve"> experiencias comprobadas en </w:t>
            </w:r>
            <w:r w:rsidRPr="00BA049E">
              <w:rPr>
                <w:rStyle w:val="normaltextrun"/>
                <w:rFonts w:asciiTheme="majorHAnsi" w:hAnsiTheme="majorHAnsi" w:cstheme="majorHAnsi"/>
                <w:sz w:val="18"/>
                <w:szCs w:val="18"/>
                <w:lang w:val="es-ES"/>
              </w:rPr>
              <w:t xml:space="preserve">actividades relacionadas </w:t>
            </w:r>
            <w:r w:rsidRPr="00BA049E">
              <w:rPr>
                <w:rStyle w:val="normaltextrun"/>
                <w:rFonts w:asciiTheme="majorHAnsi" w:hAnsiTheme="majorHAnsi" w:cstheme="majorHAnsi"/>
                <w:sz w:val="18"/>
                <w:szCs w:val="18"/>
                <w:lang w:val="es-HN"/>
              </w:rPr>
              <w:t>con el fortalecimiento de habilidades y destrezas artísticas, principalmente con mujeres y/o población en situación de vulnerabilidad.</w:t>
            </w:r>
            <w:r w:rsidRPr="00BA049E">
              <w:rPr>
                <w:rStyle w:val="normaltextrun"/>
                <w:rFonts w:asciiTheme="majorHAnsi" w:hAnsiTheme="majorHAnsi" w:cstheme="majorHAnsi"/>
                <w:sz w:val="18"/>
                <w:szCs w:val="18"/>
                <w:lang w:val="es-EC"/>
              </w:rPr>
              <w:t>  </w:t>
            </w:r>
            <w:r w:rsidRPr="00BA049E">
              <w:rPr>
                <w:rStyle w:val="eop"/>
                <w:rFonts w:asciiTheme="majorHAnsi" w:hAnsiTheme="majorHAnsi" w:cstheme="majorHAnsi"/>
                <w:sz w:val="18"/>
                <w:szCs w:val="18"/>
                <w:lang w:val="es-EC"/>
              </w:rPr>
              <w:t> </w:t>
            </w:r>
          </w:p>
          <w:p w14:paraId="3F3191D5" w14:textId="46B97BB0" w:rsidR="00FD2891" w:rsidRPr="00BA049E" w:rsidRDefault="00381B90" w:rsidP="00381B90">
            <w:pPr>
              <w:pStyle w:val="paragraph"/>
              <w:spacing w:before="0" w:beforeAutospacing="0" w:after="0" w:afterAutospacing="0"/>
              <w:jc w:val="both"/>
              <w:textAlignment w:val="baseline"/>
              <w:rPr>
                <w:rFonts w:asciiTheme="majorHAnsi" w:hAnsiTheme="majorHAnsi" w:cstheme="majorHAnsi"/>
                <w:sz w:val="18"/>
                <w:szCs w:val="18"/>
                <w:lang w:val="es-EC"/>
              </w:rPr>
            </w:pPr>
            <w:r w:rsidRPr="00BA049E">
              <w:rPr>
                <w:rStyle w:val="eop"/>
                <w:rFonts w:asciiTheme="majorHAnsi" w:hAnsiTheme="majorHAnsi" w:cstheme="majorHAnsi"/>
                <w:sz w:val="18"/>
                <w:szCs w:val="18"/>
                <w:lang w:val="es-EC"/>
              </w:rPr>
              <w:t> </w:t>
            </w:r>
          </w:p>
          <w:p w14:paraId="12CCA0C3" w14:textId="48A7EEFC" w:rsidR="00FD2891" w:rsidRPr="00BA049E" w:rsidRDefault="00FD2891" w:rsidP="00BA049E">
            <w:pPr>
              <w:pStyle w:val="ListParagraph"/>
              <w:widowControl w:val="0"/>
              <w:numPr>
                <w:ilvl w:val="1"/>
                <w:numId w:val="45"/>
              </w:numPr>
              <w:tabs>
                <w:tab w:val="left" w:pos="462"/>
                <w:tab w:val="left" w:pos="4536"/>
              </w:tabs>
              <w:autoSpaceDE w:val="0"/>
              <w:autoSpaceDN w:val="0"/>
              <w:spacing w:before="1" w:line="244" w:lineRule="exact"/>
              <w:contextualSpacing w:val="0"/>
              <w:jc w:val="both"/>
              <w:rPr>
                <w:rFonts w:asciiTheme="majorHAnsi" w:hAnsiTheme="majorHAnsi" w:cstheme="majorHAnsi"/>
                <w:sz w:val="18"/>
                <w:szCs w:val="18"/>
              </w:rPr>
            </w:pPr>
            <w:r w:rsidRPr="00BA049E">
              <w:rPr>
                <w:rFonts w:asciiTheme="majorHAnsi" w:hAnsiTheme="majorHAnsi" w:cstheme="majorHAnsi"/>
                <w:sz w:val="18"/>
                <w:szCs w:val="18"/>
              </w:rPr>
              <w:t>Coordinador/a:</w:t>
            </w:r>
          </w:p>
          <w:p w14:paraId="4E9140CD" w14:textId="5F4D6654" w:rsidR="00381B90" w:rsidRPr="00BA049E" w:rsidRDefault="00381B90" w:rsidP="00332696">
            <w:pPr>
              <w:pStyle w:val="ListParagraph"/>
              <w:numPr>
                <w:ilvl w:val="0"/>
                <w:numId w:val="52"/>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Profesional en artes, sociología, antropología, ciencias sociales, humanidades, y/o afines con estudios en derechos humanos, género, u otros relativos al cargo.  </w:t>
            </w:r>
          </w:p>
          <w:p w14:paraId="5D7EA61C" w14:textId="1B4359CF" w:rsidR="008A6A52" w:rsidRPr="00BA049E" w:rsidRDefault="00381B90" w:rsidP="008A6A52">
            <w:pPr>
              <w:pStyle w:val="ListParagraph"/>
              <w:numPr>
                <w:ilvl w:val="0"/>
                <w:numId w:val="52"/>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Experiencia de al menos 2 años de coordinación de proyectos sociales, culturales y con enfoque de género</w:t>
            </w:r>
            <w:r w:rsidR="008A6A52" w:rsidRPr="00BA049E">
              <w:rPr>
                <w:rFonts w:asciiTheme="majorHAnsi" w:eastAsia="Times New Roman" w:hAnsiTheme="majorHAnsi" w:cstheme="majorHAnsi"/>
                <w:sz w:val="18"/>
                <w:szCs w:val="18"/>
                <w:lang w:val="es-EC"/>
              </w:rPr>
              <w:t>, que incluya experiencia en realización de informes, monitoreo de actividades y cumplimiento de metas. </w:t>
            </w:r>
          </w:p>
          <w:p w14:paraId="6545D355" w14:textId="77777777" w:rsidR="00381B90" w:rsidRPr="00BA049E" w:rsidRDefault="00381B90" w:rsidP="00381B90">
            <w:pPr>
              <w:jc w:val="both"/>
              <w:textAlignment w:val="baseline"/>
              <w:rPr>
                <w:rFonts w:asciiTheme="majorHAnsi" w:eastAsia="Times New Roman" w:hAnsiTheme="majorHAnsi" w:cstheme="majorHAnsi"/>
                <w:sz w:val="18"/>
                <w:szCs w:val="18"/>
                <w:lang w:val="es-EC"/>
              </w:rPr>
            </w:pPr>
          </w:p>
          <w:p w14:paraId="30FC4ED9" w14:textId="4CFBC626" w:rsidR="00381B90" w:rsidRPr="00BA049E" w:rsidRDefault="00381B90" w:rsidP="00BA049E">
            <w:pPr>
              <w:pStyle w:val="ListParagraph"/>
              <w:numPr>
                <w:ilvl w:val="1"/>
                <w:numId w:val="45"/>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Técnico/a especialista en género, derechos humanos y/o movilidad humana: </w:t>
            </w:r>
          </w:p>
          <w:p w14:paraId="5A69B3B2" w14:textId="77777777" w:rsidR="00381B90" w:rsidRPr="00BA049E" w:rsidRDefault="00381B90" w:rsidP="00381B90">
            <w:p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 </w:t>
            </w:r>
          </w:p>
          <w:p w14:paraId="241F9DD7" w14:textId="77777777" w:rsidR="00381B90" w:rsidRPr="00BA049E" w:rsidRDefault="00381B90" w:rsidP="00332696">
            <w:pPr>
              <w:pStyle w:val="ListParagraph"/>
              <w:numPr>
                <w:ilvl w:val="0"/>
                <w:numId w:val="53"/>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Profesional en ciencias sociales, políticas, humanidades o afines. </w:t>
            </w:r>
          </w:p>
          <w:p w14:paraId="6BF70357" w14:textId="77777777" w:rsidR="00381B90" w:rsidRPr="00BA049E" w:rsidRDefault="00381B90" w:rsidP="00332696">
            <w:pPr>
              <w:pStyle w:val="ListParagraph"/>
              <w:numPr>
                <w:ilvl w:val="0"/>
                <w:numId w:val="53"/>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Experiencia de al menos 2 años en el diseño de metodologías participativas para la formación en temas de género, movilidad humana y/o derechos humanos. </w:t>
            </w:r>
          </w:p>
          <w:p w14:paraId="7E481052" w14:textId="77777777" w:rsidR="00381B90" w:rsidRPr="00BA049E" w:rsidRDefault="00381B90" w:rsidP="00332696">
            <w:pPr>
              <w:pStyle w:val="ListParagraph"/>
              <w:numPr>
                <w:ilvl w:val="0"/>
                <w:numId w:val="53"/>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rPr>
              <w:t>Deseable trabajo previo en derechos de las mujeres y/o violencia de género; y movilidad humana.</w:t>
            </w:r>
            <w:r w:rsidRPr="00BA049E">
              <w:rPr>
                <w:rFonts w:asciiTheme="majorHAnsi" w:eastAsia="Times New Roman" w:hAnsiTheme="majorHAnsi" w:cstheme="majorHAnsi"/>
                <w:sz w:val="18"/>
                <w:szCs w:val="18"/>
                <w:lang w:val="es-EC"/>
              </w:rPr>
              <w:t>  </w:t>
            </w:r>
          </w:p>
          <w:p w14:paraId="2DA71366" w14:textId="77777777" w:rsidR="00381B90" w:rsidRPr="00BA049E" w:rsidRDefault="00381B90" w:rsidP="00381B90">
            <w:pPr>
              <w:ind w:left="990"/>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 </w:t>
            </w:r>
          </w:p>
          <w:p w14:paraId="7DA00266" w14:textId="7D0A84CF" w:rsidR="00381B90" w:rsidRPr="00BA049E" w:rsidRDefault="00381B90" w:rsidP="00BA049E">
            <w:pPr>
              <w:pStyle w:val="ListParagraph"/>
              <w:numPr>
                <w:ilvl w:val="1"/>
                <w:numId w:val="45"/>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Técnico/a en comunicación y/o artes contemporáneas:  </w:t>
            </w:r>
          </w:p>
          <w:p w14:paraId="3D683F90" w14:textId="77777777" w:rsidR="00381B90" w:rsidRPr="00BA049E" w:rsidRDefault="00381B90" w:rsidP="00381B90">
            <w:pPr>
              <w:jc w:val="both"/>
              <w:textAlignment w:val="baseline"/>
              <w:rPr>
                <w:rFonts w:asciiTheme="majorHAnsi" w:eastAsia="Times New Roman" w:hAnsiTheme="majorHAnsi" w:cstheme="majorHAnsi"/>
                <w:sz w:val="18"/>
                <w:szCs w:val="18"/>
                <w:lang w:val="es-EC"/>
              </w:rPr>
            </w:pPr>
          </w:p>
          <w:p w14:paraId="7E88F4CB" w14:textId="32B96207" w:rsidR="00381B90" w:rsidRPr="00BA049E" w:rsidRDefault="00381B90" w:rsidP="00332696">
            <w:pPr>
              <w:pStyle w:val="ListParagraph"/>
              <w:numPr>
                <w:ilvl w:val="0"/>
                <w:numId w:val="54"/>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Profesional en comunicación, diseño creativo, producción audiovisual y/o arte contemporánea</w:t>
            </w:r>
            <w:r w:rsidR="00CD40A1" w:rsidRPr="00BA049E">
              <w:rPr>
                <w:rFonts w:asciiTheme="majorHAnsi" w:eastAsia="Times New Roman" w:hAnsiTheme="majorHAnsi" w:cstheme="majorHAnsi"/>
                <w:sz w:val="18"/>
                <w:szCs w:val="18"/>
                <w:lang w:val="es-EC"/>
              </w:rPr>
              <w:t xml:space="preserve"> o afines.</w:t>
            </w:r>
            <w:r w:rsidRPr="00BA049E">
              <w:rPr>
                <w:rFonts w:asciiTheme="majorHAnsi" w:eastAsia="Times New Roman" w:hAnsiTheme="majorHAnsi" w:cstheme="majorHAnsi"/>
                <w:sz w:val="18"/>
                <w:szCs w:val="18"/>
                <w:lang w:val="es-EC"/>
              </w:rPr>
              <w:t>  </w:t>
            </w:r>
          </w:p>
          <w:p w14:paraId="672405C2" w14:textId="77777777" w:rsidR="00381B90" w:rsidRPr="00BA049E" w:rsidRDefault="00381B90" w:rsidP="00332696">
            <w:pPr>
              <w:pStyle w:val="ListParagraph"/>
              <w:numPr>
                <w:ilvl w:val="0"/>
                <w:numId w:val="54"/>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rPr>
              <w:t>Experiencia de al menos 2 años en gestión de proyectos culturales y de arte. </w:t>
            </w:r>
            <w:r w:rsidRPr="00BA049E">
              <w:rPr>
                <w:rFonts w:asciiTheme="majorHAnsi" w:eastAsia="Times New Roman" w:hAnsiTheme="majorHAnsi" w:cstheme="majorHAnsi"/>
                <w:sz w:val="18"/>
                <w:szCs w:val="18"/>
                <w:lang w:val="es-EC"/>
              </w:rPr>
              <w:t> </w:t>
            </w:r>
          </w:p>
          <w:p w14:paraId="6BFDC09C" w14:textId="77777777" w:rsidR="00381B90" w:rsidRPr="00BA049E" w:rsidRDefault="00381B90" w:rsidP="00332696">
            <w:pPr>
              <w:pStyle w:val="ListParagraph"/>
              <w:numPr>
                <w:ilvl w:val="0"/>
                <w:numId w:val="54"/>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rPr>
              <w:t>Deseable trabajo previo en derechos de las mujeres y/o violencia de género; y movilidad humana.</w:t>
            </w:r>
            <w:r w:rsidRPr="00BA049E">
              <w:rPr>
                <w:rFonts w:asciiTheme="majorHAnsi" w:eastAsia="Times New Roman" w:hAnsiTheme="majorHAnsi" w:cstheme="majorHAnsi"/>
                <w:sz w:val="18"/>
                <w:szCs w:val="18"/>
                <w:lang w:val="es-EC"/>
              </w:rPr>
              <w:t>  </w:t>
            </w:r>
          </w:p>
          <w:p w14:paraId="00D31869" w14:textId="77777777" w:rsidR="00381B90" w:rsidRPr="00BA049E" w:rsidRDefault="00381B90" w:rsidP="00381B90">
            <w:p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 </w:t>
            </w:r>
          </w:p>
          <w:p w14:paraId="3D5C31D0" w14:textId="762CF833" w:rsidR="00381B90" w:rsidRPr="00BA049E" w:rsidRDefault="00381B90" w:rsidP="00BA049E">
            <w:pPr>
              <w:pStyle w:val="ListParagraph"/>
              <w:numPr>
                <w:ilvl w:val="1"/>
                <w:numId w:val="45"/>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 xml:space="preserve">Técnico/a en asistencia </w:t>
            </w:r>
            <w:r w:rsidR="00332696" w:rsidRPr="00BA049E">
              <w:rPr>
                <w:rFonts w:asciiTheme="majorHAnsi" w:eastAsia="Times New Roman" w:hAnsiTheme="majorHAnsi" w:cstheme="majorHAnsi"/>
                <w:sz w:val="18"/>
                <w:szCs w:val="18"/>
                <w:lang w:val="es-EC"/>
              </w:rPr>
              <w:t>p</w:t>
            </w:r>
            <w:r w:rsidRPr="00BA049E">
              <w:rPr>
                <w:rFonts w:asciiTheme="majorHAnsi" w:eastAsia="Times New Roman" w:hAnsiTheme="majorHAnsi" w:cstheme="majorHAnsi"/>
                <w:sz w:val="18"/>
                <w:szCs w:val="18"/>
                <w:lang w:val="es-EC"/>
              </w:rPr>
              <w:t>sicosocial: </w:t>
            </w:r>
          </w:p>
          <w:p w14:paraId="14EFBED9" w14:textId="14BBA708" w:rsidR="00381B90" w:rsidRPr="00BA049E" w:rsidRDefault="00381B90" w:rsidP="00332696">
            <w:pPr>
              <w:pStyle w:val="ListParagraph"/>
              <w:numPr>
                <w:ilvl w:val="0"/>
                <w:numId w:val="55"/>
              </w:numPr>
              <w:jc w:val="both"/>
              <w:textAlignment w:val="baseline"/>
              <w:rPr>
                <w:rFonts w:asciiTheme="majorHAnsi" w:eastAsia="Times New Roman" w:hAnsiTheme="majorHAnsi" w:cstheme="majorHAnsi"/>
                <w:sz w:val="18"/>
                <w:szCs w:val="18"/>
              </w:rPr>
            </w:pPr>
            <w:r w:rsidRPr="00BA049E">
              <w:rPr>
                <w:rFonts w:asciiTheme="majorHAnsi" w:eastAsia="Times New Roman" w:hAnsiTheme="majorHAnsi" w:cstheme="majorHAnsi"/>
                <w:sz w:val="18"/>
                <w:szCs w:val="18"/>
                <w:lang w:val="es-EC"/>
              </w:rPr>
              <w:t>Profesional en psicologí</w:t>
            </w:r>
            <w:r w:rsidR="00CD40A1" w:rsidRPr="00BA049E">
              <w:rPr>
                <w:rFonts w:asciiTheme="majorHAnsi" w:eastAsia="Times New Roman" w:hAnsiTheme="majorHAnsi" w:cstheme="majorHAnsi"/>
                <w:sz w:val="18"/>
                <w:szCs w:val="18"/>
                <w:lang w:val="es-EC"/>
              </w:rPr>
              <w:t>a o trabajo social.</w:t>
            </w:r>
          </w:p>
          <w:p w14:paraId="4C79584F" w14:textId="4D14B509" w:rsidR="00381B90" w:rsidRPr="00BA049E" w:rsidRDefault="00381B90" w:rsidP="00332696">
            <w:pPr>
              <w:pStyle w:val="ListParagraph"/>
              <w:numPr>
                <w:ilvl w:val="0"/>
                <w:numId w:val="55"/>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lang w:val="es-EC"/>
              </w:rPr>
              <w:t>Experiencia de al menos 2 años en trabajo con mujeres, con especial énfasis en víctimas/sobrevivientes de VBG.  </w:t>
            </w:r>
          </w:p>
          <w:p w14:paraId="663DA17E" w14:textId="77777777" w:rsidR="00381B90" w:rsidRPr="00BA049E" w:rsidRDefault="00381B90" w:rsidP="00332696">
            <w:pPr>
              <w:pStyle w:val="ListParagraph"/>
              <w:numPr>
                <w:ilvl w:val="0"/>
                <w:numId w:val="55"/>
              </w:numPr>
              <w:jc w:val="both"/>
              <w:textAlignment w:val="baseline"/>
              <w:rPr>
                <w:rFonts w:asciiTheme="majorHAnsi" w:eastAsia="Times New Roman" w:hAnsiTheme="majorHAnsi" w:cstheme="majorHAnsi"/>
                <w:sz w:val="18"/>
                <w:szCs w:val="18"/>
                <w:lang w:val="es-EC"/>
              </w:rPr>
            </w:pPr>
            <w:r w:rsidRPr="00BA049E">
              <w:rPr>
                <w:rFonts w:asciiTheme="majorHAnsi" w:eastAsia="Times New Roman" w:hAnsiTheme="majorHAnsi" w:cstheme="majorHAnsi"/>
                <w:sz w:val="18"/>
                <w:szCs w:val="18"/>
              </w:rPr>
              <w:t>Deseable trabajo previo en derechos de las mujeres y/o violencia de género; y movilidad humana.</w:t>
            </w:r>
            <w:r w:rsidRPr="00BA049E">
              <w:rPr>
                <w:rFonts w:asciiTheme="majorHAnsi" w:eastAsia="Times New Roman" w:hAnsiTheme="majorHAnsi" w:cstheme="majorHAnsi"/>
                <w:sz w:val="18"/>
                <w:szCs w:val="18"/>
                <w:lang w:val="es-EC"/>
              </w:rPr>
              <w:t>  </w:t>
            </w:r>
          </w:p>
          <w:p w14:paraId="37F57FA4" w14:textId="2C1D7B0A" w:rsidR="00FD2891" w:rsidRPr="00BA049E" w:rsidRDefault="00FD2891" w:rsidP="00381B90">
            <w:pPr>
              <w:jc w:val="both"/>
              <w:textAlignment w:val="baseline"/>
              <w:rPr>
                <w:rFonts w:asciiTheme="majorHAnsi" w:eastAsia="Times New Roman" w:hAnsiTheme="majorHAnsi" w:cstheme="majorHAnsi"/>
                <w:sz w:val="18"/>
                <w:szCs w:val="18"/>
                <w:lang w:val="es-EC"/>
              </w:rPr>
            </w:pPr>
          </w:p>
          <w:p w14:paraId="749AD19D" w14:textId="77777777" w:rsidR="00BF0379" w:rsidRPr="00BA049E" w:rsidRDefault="00BF0379" w:rsidP="0038204D">
            <w:pPr>
              <w:tabs>
                <w:tab w:val="center" w:pos="4320"/>
                <w:tab w:val="right" w:pos="8640"/>
              </w:tabs>
              <w:rPr>
                <w:rFonts w:asciiTheme="majorHAnsi" w:eastAsia="Times New Roman" w:hAnsiTheme="majorHAnsi" w:cstheme="majorHAnsi"/>
                <w:spacing w:val="-3"/>
                <w:sz w:val="18"/>
                <w:szCs w:val="18"/>
                <w:lang w:val="es-EC" w:eastAsia="en-GB"/>
              </w:rPr>
            </w:pPr>
          </w:p>
          <w:p w14:paraId="2C8DB67E" w14:textId="46E90E45" w:rsidR="00323F17" w:rsidRPr="00BA049E" w:rsidRDefault="00323F17" w:rsidP="0038204D">
            <w:pPr>
              <w:tabs>
                <w:tab w:val="center" w:pos="4320"/>
                <w:tab w:val="right" w:pos="8640"/>
              </w:tabs>
              <w:rPr>
                <w:rFonts w:asciiTheme="majorHAnsi" w:eastAsia="Times New Roman" w:hAnsiTheme="majorHAnsi" w:cstheme="majorHAnsi"/>
                <w:b/>
                <w:bCs/>
                <w:spacing w:val="-3"/>
                <w:sz w:val="18"/>
                <w:szCs w:val="18"/>
                <w:lang w:val="es-EC" w:eastAsia="en-GB"/>
              </w:rPr>
            </w:pPr>
            <w:r w:rsidRPr="00BA049E">
              <w:rPr>
                <w:rFonts w:asciiTheme="majorHAnsi" w:eastAsia="Times New Roman" w:hAnsiTheme="majorHAnsi" w:cstheme="majorHAnsi"/>
                <w:b/>
                <w:bCs/>
                <w:spacing w:val="-3"/>
                <w:sz w:val="18"/>
                <w:szCs w:val="18"/>
                <w:lang w:val="es-EC" w:eastAsia="en-GB"/>
              </w:rPr>
              <w:t>Visibilidad</w:t>
            </w:r>
          </w:p>
          <w:p w14:paraId="7425A576" w14:textId="30F9889A" w:rsidR="00323F17" w:rsidRPr="00BA049E" w:rsidRDefault="00323F17" w:rsidP="00E95048">
            <w:pPr>
              <w:tabs>
                <w:tab w:val="center" w:pos="4320"/>
                <w:tab w:val="right" w:pos="8640"/>
              </w:tabs>
              <w:jc w:val="both"/>
              <w:rPr>
                <w:rFonts w:asciiTheme="majorHAnsi" w:eastAsia="Times New Roman" w:hAnsiTheme="majorHAnsi" w:cstheme="majorHAnsi"/>
                <w:spacing w:val="-3"/>
                <w:sz w:val="18"/>
                <w:szCs w:val="18"/>
                <w:lang w:val="es-EC" w:eastAsia="en-GB"/>
              </w:rPr>
            </w:pPr>
            <w:r w:rsidRPr="00BA049E">
              <w:rPr>
                <w:rFonts w:asciiTheme="majorHAnsi" w:eastAsia="Times New Roman" w:hAnsiTheme="majorHAnsi" w:cstheme="majorHAnsi"/>
                <w:spacing w:val="-3"/>
                <w:sz w:val="18"/>
                <w:szCs w:val="18"/>
                <w:lang w:val="es-EC" w:eastAsia="en-GB"/>
              </w:rPr>
              <w:t xml:space="preserve">El socio implementador deberá asegurar y demostrar el buen uso de la imagen de la </w:t>
            </w:r>
            <w:r w:rsidR="00063BF6" w:rsidRPr="00BA049E">
              <w:rPr>
                <w:rFonts w:asciiTheme="majorHAnsi" w:eastAsia="Times New Roman" w:hAnsiTheme="majorHAnsi" w:cstheme="majorHAnsi"/>
                <w:spacing w:val="-3"/>
                <w:sz w:val="18"/>
                <w:szCs w:val="18"/>
                <w:lang w:val="es-EC" w:eastAsia="en-GB"/>
              </w:rPr>
              <w:t>ONU Mujeres</w:t>
            </w:r>
            <w:r w:rsidRPr="00BA049E">
              <w:rPr>
                <w:rFonts w:asciiTheme="majorHAnsi" w:eastAsia="Times New Roman" w:hAnsiTheme="majorHAnsi" w:cstheme="majorHAnsi"/>
                <w:spacing w:val="-3"/>
                <w:sz w:val="18"/>
                <w:szCs w:val="18"/>
                <w:lang w:val="es-EC" w:eastAsia="en-GB"/>
              </w:rPr>
              <w:t xml:space="preserve">, así como de la Embajada de Estados Unidos, a través de la Oficina de Población, Refugiados y Migración de los Estados Unidos de América durante el periodo de ejecución del proyecto y de su respectivo seguimiento, de acuerdo con el manual de uso e imagen de </w:t>
            </w:r>
            <w:r w:rsidR="00376F0E" w:rsidRPr="00BA049E">
              <w:rPr>
                <w:rFonts w:asciiTheme="majorHAnsi" w:eastAsia="Times New Roman" w:hAnsiTheme="majorHAnsi" w:cstheme="majorHAnsi"/>
                <w:spacing w:val="-3"/>
                <w:sz w:val="18"/>
                <w:szCs w:val="18"/>
                <w:lang w:val="es-EC" w:eastAsia="en-GB"/>
              </w:rPr>
              <w:t xml:space="preserve">ONU Mujeres </w:t>
            </w:r>
          </w:p>
          <w:p w14:paraId="18FC3665" w14:textId="77777777" w:rsidR="00376F0E" w:rsidRPr="00BA049E" w:rsidRDefault="00376F0E" w:rsidP="00E95048">
            <w:pPr>
              <w:tabs>
                <w:tab w:val="center" w:pos="4320"/>
                <w:tab w:val="right" w:pos="8640"/>
              </w:tabs>
              <w:jc w:val="both"/>
              <w:rPr>
                <w:rFonts w:asciiTheme="majorHAnsi" w:eastAsia="Times New Roman" w:hAnsiTheme="majorHAnsi" w:cstheme="majorHAnsi"/>
                <w:spacing w:val="-3"/>
                <w:sz w:val="18"/>
                <w:szCs w:val="18"/>
                <w:lang w:val="es-EC" w:eastAsia="en-GB"/>
              </w:rPr>
            </w:pPr>
          </w:p>
          <w:p w14:paraId="4887585C" w14:textId="42ED91A3" w:rsidR="00376F0E" w:rsidRPr="00BA049E" w:rsidRDefault="00376F0E" w:rsidP="00E95048">
            <w:pPr>
              <w:tabs>
                <w:tab w:val="center" w:pos="4320"/>
                <w:tab w:val="right" w:pos="8640"/>
              </w:tabs>
              <w:jc w:val="both"/>
              <w:rPr>
                <w:rFonts w:asciiTheme="majorHAnsi" w:eastAsia="Times New Roman" w:hAnsiTheme="majorHAnsi" w:cstheme="majorHAnsi"/>
                <w:spacing w:val="-3"/>
                <w:sz w:val="18"/>
                <w:szCs w:val="18"/>
                <w:lang w:val="es-EC" w:eastAsia="en-GB"/>
              </w:rPr>
            </w:pPr>
            <w:r w:rsidRPr="00BA049E">
              <w:rPr>
                <w:rFonts w:asciiTheme="majorHAnsi" w:eastAsia="Times New Roman" w:hAnsiTheme="majorHAnsi" w:cstheme="majorHAnsi"/>
                <w:spacing w:val="-3"/>
                <w:sz w:val="18"/>
                <w:szCs w:val="18"/>
                <w:lang w:val="es-EC" w:eastAsia="en-GB"/>
              </w:rPr>
              <w:t>El socio implementador deberá generar material comunicativo en el que se demuestre el avance e hitos importantes del proyecto y que pueda ser distribuido por ONU Mujeres mediante sus canales de comunicación</w:t>
            </w:r>
            <w:r w:rsidR="002358C2" w:rsidRPr="00BA049E">
              <w:rPr>
                <w:rFonts w:asciiTheme="majorHAnsi" w:eastAsia="Times New Roman" w:hAnsiTheme="majorHAnsi" w:cstheme="majorHAnsi"/>
                <w:spacing w:val="-3"/>
                <w:sz w:val="18"/>
                <w:szCs w:val="18"/>
                <w:lang w:val="es-EC" w:eastAsia="en-GB"/>
              </w:rPr>
              <w:t xml:space="preserve"> (</w:t>
            </w:r>
            <w:r w:rsidR="00347361" w:rsidRPr="00BA049E">
              <w:rPr>
                <w:rFonts w:asciiTheme="majorHAnsi" w:eastAsia="Times New Roman" w:hAnsiTheme="majorHAnsi" w:cstheme="majorHAnsi"/>
                <w:spacing w:val="-3"/>
                <w:sz w:val="18"/>
                <w:szCs w:val="18"/>
                <w:lang w:val="es-EC" w:eastAsia="en-GB"/>
              </w:rPr>
              <w:t>p</w:t>
            </w:r>
            <w:r w:rsidR="00E727BC" w:rsidRPr="00BA049E">
              <w:rPr>
                <w:rFonts w:asciiTheme="majorHAnsi" w:eastAsia="Times New Roman" w:hAnsiTheme="majorHAnsi" w:cstheme="majorHAnsi"/>
                <w:spacing w:val="-3"/>
                <w:sz w:val="18"/>
                <w:szCs w:val="18"/>
                <w:lang w:val="es-EC" w:eastAsia="en-GB"/>
              </w:rPr>
              <w:t xml:space="preserve">revistos en el resultado 2 literales </w:t>
            </w:r>
            <w:proofErr w:type="spellStart"/>
            <w:proofErr w:type="gramStart"/>
            <w:r w:rsidR="00E727BC" w:rsidRPr="00BA049E">
              <w:rPr>
                <w:rFonts w:asciiTheme="majorHAnsi" w:eastAsia="Times New Roman" w:hAnsiTheme="majorHAnsi" w:cstheme="majorHAnsi"/>
                <w:spacing w:val="-3"/>
                <w:sz w:val="18"/>
                <w:szCs w:val="18"/>
                <w:lang w:val="es-EC" w:eastAsia="en-GB"/>
              </w:rPr>
              <w:t>b,c</w:t>
            </w:r>
            <w:proofErr w:type="spellEnd"/>
            <w:proofErr w:type="gramEnd"/>
            <w:r w:rsidR="00CB3EE6" w:rsidRPr="00BA049E">
              <w:rPr>
                <w:rFonts w:asciiTheme="majorHAnsi" w:eastAsia="Times New Roman" w:hAnsiTheme="majorHAnsi" w:cstheme="majorHAnsi"/>
                <w:spacing w:val="-3"/>
                <w:sz w:val="18"/>
                <w:szCs w:val="18"/>
                <w:lang w:val="es-EC" w:eastAsia="en-GB"/>
              </w:rPr>
              <w:t>,</w:t>
            </w:r>
            <w:r w:rsidR="00E727BC" w:rsidRPr="00BA049E">
              <w:rPr>
                <w:rFonts w:asciiTheme="majorHAnsi" w:eastAsia="Times New Roman" w:hAnsiTheme="majorHAnsi" w:cstheme="majorHAnsi"/>
                <w:spacing w:val="-3"/>
                <w:sz w:val="18"/>
                <w:szCs w:val="18"/>
                <w:lang w:val="es-EC" w:eastAsia="en-GB"/>
              </w:rPr>
              <w:t xml:space="preserve"> </w:t>
            </w:r>
            <w:r w:rsidR="009542EB" w:rsidRPr="00BA049E">
              <w:rPr>
                <w:rFonts w:asciiTheme="majorHAnsi" w:eastAsia="Times New Roman" w:hAnsiTheme="majorHAnsi" w:cstheme="majorHAnsi"/>
                <w:spacing w:val="-3"/>
                <w:sz w:val="18"/>
                <w:szCs w:val="18"/>
                <w:lang w:val="es-EC" w:eastAsia="en-GB"/>
              </w:rPr>
              <w:t>y d</w:t>
            </w:r>
            <w:r w:rsidR="00E727BC" w:rsidRPr="00BA049E">
              <w:rPr>
                <w:rFonts w:asciiTheme="majorHAnsi" w:eastAsia="Times New Roman" w:hAnsiTheme="majorHAnsi" w:cstheme="majorHAnsi"/>
                <w:spacing w:val="-3"/>
                <w:sz w:val="18"/>
                <w:szCs w:val="18"/>
                <w:lang w:val="es-EC" w:eastAsia="en-GB"/>
              </w:rPr>
              <w:t>)</w:t>
            </w:r>
            <w:r w:rsidRPr="00BA049E">
              <w:rPr>
                <w:rFonts w:asciiTheme="majorHAnsi" w:eastAsia="Times New Roman" w:hAnsiTheme="majorHAnsi" w:cstheme="majorHAnsi"/>
                <w:spacing w:val="-3"/>
                <w:sz w:val="18"/>
                <w:szCs w:val="18"/>
                <w:lang w:val="es-EC" w:eastAsia="en-GB"/>
              </w:rPr>
              <w:t xml:space="preserve">. Se remitirán, </w:t>
            </w:r>
            <w:proofErr w:type="gramStart"/>
            <w:r w:rsidRPr="00BA049E">
              <w:rPr>
                <w:rFonts w:asciiTheme="majorHAnsi" w:eastAsia="Times New Roman" w:hAnsiTheme="majorHAnsi" w:cstheme="majorHAnsi"/>
                <w:spacing w:val="-3"/>
                <w:sz w:val="18"/>
                <w:szCs w:val="18"/>
                <w:lang w:val="es-EC" w:eastAsia="en-GB"/>
              </w:rPr>
              <w:t xml:space="preserve">de </w:t>
            </w:r>
            <w:r w:rsidR="002C01EE" w:rsidRPr="00BA049E">
              <w:rPr>
                <w:rFonts w:asciiTheme="majorHAnsi" w:eastAsia="Times New Roman" w:hAnsiTheme="majorHAnsi" w:cstheme="majorHAnsi"/>
                <w:spacing w:val="-3"/>
                <w:sz w:val="18"/>
                <w:szCs w:val="18"/>
                <w:lang w:val="es-EC" w:eastAsia="en-GB"/>
              </w:rPr>
              <w:t>acuerdo a</w:t>
            </w:r>
            <w:proofErr w:type="gramEnd"/>
            <w:r w:rsidR="002C01EE" w:rsidRPr="00BA049E">
              <w:rPr>
                <w:rFonts w:asciiTheme="majorHAnsi" w:eastAsia="Times New Roman" w:hAnsiTheme="majorHAnsi" w:cstheme="majorHAnsi"/>
                <w:spacing w:val="-3"/>
                <w:sz w:val="18"/>
                <w:szCs w:val="18"/>
                <w:lang w:val="es-EC" w:eastAsia="en-GB"/>
              </w:rPr>
              <w:t xml:space="preserve"> un </w:t>
            </w:r>
            <w:r w:rsidR="00863534" w:rsidRPr="00BA049E">
              <w:rPr>
                <w:rFonts w:asciiTheme="majorHAnsi" w:eastAsia="Times New Roman" w:hAnsiTheme="majorHAnsi" w:cstheme="majorHAnsi"/>
                <w:spacing w:val="-3"/>
                <w:sz w:val="18"/>
                <w:szCs w:val="18"/>
                <w:lang w:val="es-EC" w:eastAsia="en-GB"/>
              </w:rPr>
              <w:t>cronograma los</w:t>
            </w:r>
            <w:r w:rsidRPr="00BA049E">
              <w:rPr>
                <w:rFonts w:asciiTheme="majorHAnsi" w:eastAsia="Times New Roman" w:hAnsiTheme="majorHAnsi" w:cstheme="majorHAnsi"/>
                <w:spacing w:val="-3"/>
                <w:sz w:val="18"/>
                <w:szCs w:val="18"/>
                <w:lang w:val="es-EC" w:eastAsia="en-GB"/>
              </w:rPr>
              <w:t xml:space="preserve"> materiales comunicacionales generados y los archivos digitales de las fotografías correspondientes, junto con los descargos firmados por las personas participantes, para asegurar que las personas beneficiarias que aparecen en las fotografías hayan permitido el uso de su imagen personal, de acuerdo con el manual de uso e imagen de la</w:t>
            </w:r>
            <w:r w:rsidR="00CB3EE6" w:rsidRPr="00BA049E">
              <w:rPr>
                <w:rFonts w:asciiTheme="majorHAnsi" w:eastAsia="Times New Roman" w:hAnsiTheme="majorHAnsi" w:cstheme="majorHAnsi"/>
                <w:spacing w:val="-3"/>
                <w:sz w:val="18"/>
                <w:szCs w:val="18"/>
                <w:lang w:val="es-EC" w:eastAsia="en-GB"/>
              </w:rPr>
              <w:t>s</w:t>
            </w:r>
            <w:r w:rsidRPr="00BA049E">
              <w:rPr>
                <w:rFonts w:asciiTheme="majorHAnsi" w:eastAsia="Times New Roman" w:hAnsiTheme="majorHAnsi" w:cstheme="majorHAnsi"/>
                <w:spacing w:val="-3"/>
                <w:sz w:val="18"/>
                <w:szCs w:val="18"/>
                <w:lang w:val="es-EC" w:eastAsia="en-GB"/>
              </w:rPr>
              <w:t xml:space="preserve"> organizaci</w:t>
            </w:r>
            <w:r w:rsidR="00CB3EE6" w:rsidRPr="00BA049E">
              <w:rPr>
                <w:rFonts w:asciiTheme="majorHAnsi" w:eastAsia="Times New Roman" w:hAnsiTheme="majorHAnsi" w:cstheme="majorHAnsi"/>
                <w:spacing w:val="-3"/>
                <w:sz w:val="18"/>
                <w:szCs w:val="18"/>
                <w:lang w:val="es-EC" w:eastAsia="en-GB"/>
              </w:rPr>
              <w:t>o</w:t>
            </w:r>
            <w:r w:rsidRPr="00BA049E">
              <w:rPr>
                <w:rFonts w:asciiTheme="majorHAnsi" w:eastAsia="Times New Roman" w:hAnsiTheme="majorHAnsi" w:cstheme="majorHAnsi"/>
                <w:spacing w:val="-3"/>
                <w:sz w:val="18"/>
                <w:szCs w:val="18"/>
                <w:lang w:val="es-EC" w:eastAsia="en-GB"/>
              </w:rPr>
              <w:t>n</w:t>
            </w:r>
            <w:r w:rsidR="00CB3EE6" w:rsidRPr="00BA049E">
              <w:rPr>
                <w:rFonts w:asciiTheme="majorHAnsi" w:eastAsia="Times New Roman" w:hAnsiTheme="majorHAnsi" w:cstheme="majorHAnsi"/>
                <w:spacing w:val="-3"/>
                <w:sz w:val="18"/>
                <w:szCs w:val="18"/>
                <w:lang w:val="es-EC" w:eastAsia="en-GB"/>
              </w:rPr>
              <w:t>es</w:t>
            </w:r>
            <w:r w:rsidRPr="00BA049E">
              <w:rPr>
                <w:rFonts w:asciiTheme="majorHAnsi" w:eastAsia="Times New Roman" w:hAnsiTheme="majorHAnsi" w:cstheme="majorHAnsi"/>
                <w:spacing w:val="-3"/>
                <w:sz w:val="18"/>
                <w:szCs w:val="18"/>
                <w:lang w:val="es-EC" w:eastAsia="en-GB"/>
              </w:rPr>
              <w:t xml:space="preserve">. </w:t>
            </w:r>
          </w:p>
        </w:tc>
      </w:tr>
    </w:tbl>
    <w:p w14:paraId="35BE7345" w14:textId="77777777" w:rsidR="001A26AA" w:rsidRPr="00BA049E" w:rsidRDefault="001A26AA" w:rsidP="0038204D">
      <w:pPr>
        <w:spacing w:after="0" w:line="240" w:lineRule="auto"/>
        <w:rPr>
          <w:rFonts w:asciiTheme="majorHAnsi" w:eastAsia="Calibri" w:hAnsiTheme="majorHAnsi" w:cstheme="majorHAnsi"/>
          <w:spacing w:val="-2"/>
          <w:sz w:val="18"/>
          <w:szCs w:val="18"/>
          <w:lang w:val="es-EC"/>
        </w:rPr>
      </w:pPr>
    </w:p>
    <w:p w14:paraId="3B6A51B5" w14:textId="1304B1AD" w:rsidR="008A4FD2" w:rsidRPr="00BA049E" w:rsidRDefault="008A4FD2" w:rsidP="006A6405">
      <w:pPr>
        <w:pStyle w:val="ListParagraph"/>
        <w:numPr>
          <w:ilvl w:val="0"/>
          <w:numId w:val="7"/>
        </w:numPr>
        <w:spacing w:after="0" w:line="240" w:lineRule="auto"/>
        <w:rPr>
          <w:rFonts w:asciiTheme="majorHAnsi" w:eastAsia="Calibri" w:hAnsiTheme="majorHAnsi" w:cstheme="majorHAnsi"/>
          <w:b/>
          <w:bCs/>
          <w:spacing w:val="-3"/>
          <w:sz w:val="18"/>
          <w:szCs w:val="18"/>
        </w:rPr>
      </w:pPr>
      <w:r w:rsidRPr="00BA049E">
        <w:rPr>
          <w:rFonts w:asciiTheme="majorHAnsi" w:hAnsiTheme="majorHAnsi" w:cstheme="majorHAnsi"/>
          <w:b/>
          <w:sz w:val="18"/>
          <w:szCs w:val="18"/>
        </w:rPr>
        <w:t>Aceptación de los términos y condiciones que figuran en el modelo de Acuerdo de Asociación</w:t>
      </w:r>
    </w:p>
    <w:p w14:paraId="0477F3BB" w14:textId="77777777" w:rsidR="006A6405" w:rsidRPr="00BA049E" w:rsidRDefault="006A6405" w:rsidP="006A6405">
      <w:pPr>
        <w:pStyle w:val="ListParagraph"/>
        <w:spacing w:after="0" w:line="240" w:lineRule="auto"/>
        <w:ind w:left="360"/>
        <w:rPr>
          <w:rFonts w:asciiTheme="majorHAnsi" w:eastAsia="Calibri" w:hAnsiTheme="majorHAnsi" w:cstheme="majorHAnsi"/>
          <w:b/>
          <w:bCs/>
          <w:spacing w:val="-3"/>
          <w:sz w:val="18"/>
          <w:szCs w:val="18"/>
          <w:lang w:val="es-EC"/>
        </w:rPr>
      </w:pPr>
    </w:p>
    <w:p w14:paraId="78A3E0E2" w14:textId="1585A5F5" w:rsidR="008A4FD2" w:rsidRPr="00BA049E" w:rsidRDefault="008A4FD2" w:rsidP="006A6405">
      <w:pPr>
        <w:keepNext/>
        <w:keepLines/>
        <w:numPr>
          <w:ilvl w:val="0"/>
          <w:numId w:val="12"/>
        </w:numPr>
        <w:spacing w:after="0" w:line="240" w:lineRule="auto"/>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 xml:space="preserve">Las propuestas deben incluir una aceptación de lo términos y condiciones que figuran en el modelo de Acuerdo de Asociación o bien su reserva u objeción a los mismos. </w:t>
      </w:r>
    </w:p>
    <w:p w14:paraId="41F72E45" w14:textId="1D0245CA" w:rsidR="008A4FD2" w:rsidRPr="00BA049E" w:rsidRDefault="008A4FD2" w:rsidP="006A6405">
      <w:pPr>
        <w:keepNext/>
        <w:keepLines/>
        <w:numPr>
          <w:ilvl w:val="0"/>
          <w:numId w:val="12"/>
        </w:numPr>
        <w:spacing w:after="0" w:line="240" w:lineRule="auto"/>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 xml:space="preserve">La presentación de tales reservas u objeciones no significa que ONU Mujeres las acepte automáticamente en caso de que se seleccione a la organización postulante como Parte Responsable. </w:t>
      </w:r>
    </w:p>
    <w:p w14:paraId="42B6E3C2" w14:textId="1F7BAAD2" w:rsidR="008A4FD2" w:rsidRPr="00BA049E" w:rsidRDefault="00C6272A" w:rsidP="006A6405">
      <w:pPr>
        <w:keepNext/>
        <w:keepLines/>
        <w:numPr>
          <w:ilvl w:val="0"/>
          <w:numId w:val="12"/>
        </w:numPr>
        <w:spacing w:after="0" w:line="240" w:lineRule="auto"/>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ONU Mujeres evaluará cualquier reserva u objeción durante su evaluación de la propuesta y podrá aceptar o rechazar cualquier reserva u objeción.</w:t>
      </w:r>
    </w:p>
    <w:p w14:paraId="3EE88FF6" w14:textId="33D8E2C0" w:rsidR="00761A0F" w:rsidRPr="00BA049E" w:rsidRDefault="00761A0F">
      <w:pPr>
        <w:rPr>
          <w:rFonts w:asciiTheme="majorHAnsi" w:hAnsiTheme="majorHAnsi" w:cstheme="majorHAnsi"/>
          <w:sz w:val="18"/>
          <w:szCs w:val="18"/>
        </w:rPr>
      </w:pPr>
      <w:r w:rsidRPr="00BA049E">
        <w:rPr>
          <w:rFonts w:asciiTheme="majorHAnsi" w:hAnsiTheme="majorHAnsi" w:cstheme="majorHAnsi"/>
          <w:sz w:val="18"/>
          <w:szCs w:val="18"/>
        </w:rPr>
        <w:br w:type="page"/>
      </w:r>
    </w:p>
    <w:p w14:paraId="17AA7DA6" w14:textId="7F09074E" w:rsidR="00CA050B" w:rsidRPr="00BA049E" w:rsidRDefault="00CA050B" w:rsidP="00C134D6">
      <w:pPr>
        <w:spacing w:after="0" w:line="240" w:lineRule="auto"/>
        <w:jc w:val="center"/>
        <w:rPr>
          <w:rFonts w:asciiTheme="majorHAnsi" w:eastAsia="Times New Roman" w:hAnsiTheme="majorHAnsi" w:cstheme="majorHAnsi"/>
          <w:b/>
          <w:bCs/>
          <w:sz w:val="18"/>
          <w:szCs w:val="18"/>
        </w:rPr>
      </w:pPr>
      <w:r w:rsidRPr="00BA049E">
        <w:rPr>
          <w:rFonts w:asciiTheme="majorHAnsi" w:hAnsiTheme="majorHAnsi" w:cstheme="majorHAnsi"/>
          <w:b/>
          <w:sz w:val="18"/>
          <w:szCs w:val="18"/>
        </w:rPr>
        <w:t>Anexo B-1</w:t>
      </w:r>
    </w:p>
    <w:p w14:paraId="204CEA91" w14:textId="03A14F81" w:rsidR="00CA050B" w:rsidRPr="00BA049E" w:rsidRDefault="00CA050B" w:rsidP="0038204D">
      <w:pPr>
        <w:tabs>
          <w:tab w:val="center" w:pos="4320"/>
          <w:tab w:val="right" w:pos="8640"/>
        </w:tabs>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Requisitos obligatorios/criterios de calificación preliminares y aspectos contractuales</w:t>
      </w:r>
    </w:p>
    <w:p w14:paraId="411AD0E3" w14:textId="77777777" w:rsidR="008A4EC7" w:rsidRPr="00BA049E" w:rsidRDefault="008A4EC7" w:rsidP="0038204D">
      <w:pPr>
        <w:tabs>
          <w:tab w:val="center" w:pos="4320"/>
          <w:tab w:val="right" w:pos="8640"/>
        </w:tabs>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[Las organizaciones postulantes deben cumplimentarlo y devolverlo como parte de su propuesta]</w:t>
      </w:r>
    </w:p>
    <w:p w14:paraId="2FA404C5" w14:textId="77777777" w:rsidR="008A4EC7" w:rsidRPr="00BA049E" w:rsidRDefault="008A4EC7" w:rsidP="0038204D">
      <w:pPr>
        <w:tabs>
          <w:tab w:val="center" w:pos="4320"/>
          <w:tab w:val="right" w:pos="8640"/>
        </w:tabs>
        <w:spacing w:after="0" w:line="240" w:lineRule="auto"/>
        <w:jc w:val="center"/>
        <w:rPr>
          <w:rFonts w:asciiTheme="majorHAnsi" w:eastAsia="Times New Roman" w:hAnsiTheme="majorHAnsi" w:cstheme="majorHAnsi"/>
          <w:b/>
          <w:sz w:val="18"/>
          <w:szCs w:val="18"/>
          <w:lang w:val="es-EC" w:eastAsia="en-GB"/>
        </w:rPr>
      </w:pPr>
    </w:p>
    <w:p w14:paraId="02A30447" w14:textId="77777777" w:rsidR="00CA050B" w:rsidRPr="00BA049E" w:rsidRDefault="00CA050B" w:rsidP="0038204D">
      <w:pPr>
        <w:tabs>
          <w:tab w:val="center" w:pos="4320"/>
          <w:tab w:val="right" w:pos="8640"/>
        </w:tabs>
        <w:spacing w:after="0" w:line="240" w:lineRule="auto"/>
        <w:rPr>
          <w:rFonts w:asciiTheme="majorHAnsi" w:eastAsia="Times New Roman" w:hAnsiTheme="majorHAnsi" w:cstheme="majorHAnsi"/>
          <w:b/>
          <w:sz w:val="18"/>
          <w:szCs w:val="18"/>
          <w:lang w:val="es-EC" w:eastAsia="en-GB"/>
        </w:rPr>
      </w:pPr>
    </w:p>
    <w:p w14:paraId="42E7C965" w14:textId="70B0D144" w:rsidR="00CA050B" w:rsidRPr="00BA049E" w:rsidRDefault="00CA050B" w:rsidP="0038204D">
      <w:p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Llamado a Propuestas</w:t>
      </w:r>
    </w:p>
    <w:p w14:paraId="51260AF9" w14:textId="5422BFE0" w:rsidR="00CA050B" w:rsidRPr="00BA049E" w:rsidRDefault="00583CCB" w:rsidP="0038204D">
      <w:p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 xml:space="preserve">Arte y </w:t>
      </w:r>
      <w:r w:rsidR="00BA049E">
        <w:rPr>
          <w:rFonts w:asciiTheme="majorHAnsi" w:hAnsiTheme="majorHAnsi" w:cstheme="majorHAnsi"/>
          <w:b/>
          <w:sz w:val="18"/>
          <w:szCs w:val="18"/>
        </w:rPr>
        <w:t>r</w:t>
      </w:r>
      <w:r w:rsidRPr="00BA049E">
        <w:rPr>
          <w:rFonts w:asciiTheme="majorHAnsi" w:hAnsiTheme="majorHAnsi" w:cstheme="majorHAnsi"/>
          <w:b/>
          <w:sz w:val="18"/>
          <w:szCs w:val="18"/>
        </w:rPr>
        <w:t>esiliencia frente a la violencia de género</w:t>
      </w:r>
    </w:p>
    <w:p w14:paraId="3B7FD6C9" w14:textId="598E009B" w:rsidR="00CA050B" w:rsidRPr="00BA049E" w:rsidRDefault="00CA050B" w:rsidP="0038204D">
      <w:p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 xml:space="preserve">N.º de </w:t>
      </w:r>
      <w:r w:rsidRPr="001925F1">
        <w:rPr>
          <w:rFonts w:asciiTheme="majorHAnsi" w:hAnsiTheme="majorHAnsi" w:cstheme="majorHAnsi"/>
          <w:b/>
          <w:sz w:val="18"/>
          <w:szCs w:val="18"/>
        </w:rPr>
        <w:t>CFP</w:t>
      </w:r>
      <w:r w:rsidR="00494A75" w:rsidRPr="001925F1">
        <w:rPr>
          <w:rFonts w:asciiTheme="majorHAnsi" w:hAnsiTheme="majorHAnsi" w:cstheme="majorHAnsi"/>
          <w:b/>
          <w:sz w:val="18"/>
          <w:szCs w:val="18"/>
        </w:rPr>
        <w:t>:</w:t>
      </w:r>
      <w:r w:rsidR="00583CCB" w:rsidRPr="001925F1">
        <w:rPr>
          <w:rFonts w:asciiTheme="majorHAnsi" w:hAnsiTheme="majorHAnsi" w:cstheme="majorHAnsi"/>
          <w:b/>
          <w:sz w:val="18"/>
          <w:szCs w:val="18"/>
        </w:rPr>
        <w:t xml:space="preserve"> UNW-AC-ECU-CFP-2022-003</w:t>
      </w:r>
      <w:r w:rsidR="00583CCB" w:rsidRPr="00BA049E">
        <w:rPr>
          <w:rFonts w:asciiTheme="majorHAnsi" w:hAnsiTheme="majorHAnsi" w:cstheme="majorHAnsi"/>
          <w:b/>
          <w:sz w:val="18"/>
          <w:szCs w:val="18"/>
        </w:rPr>
        <w:t xml:space="preserve">  </w:t>
      </w:r>
    </w:p>
    <w:p w14:paraId="0E527468" w14:textId="77777777" w:rsidR="00CA050B" w:rsidRPr="00BA049E" w:rsidRDefault="00CA050B" w:rsidP="0038204D">
      <w:pPr>
        <w:tabs>
          <w:tab w:val="left" w:pos="-1440"/>
          <w:tab w:val="center" w:pos="4680"/>
          <w:tab w:val="left" w:pos="7200"/>
          <w:tab w:val="right" w:pos="9360"/>
        </w:tabs>
        <w:suppressAutoHyphens/>
        <w:spacing w:after="0" w:line="240" w:lineRule="auto"/>
        <w:rPr>
          <w:rFonts w:asciiTheme="majorHAnsi" w:eastAsia="Calibri" w:hAnsiTheme="majorHAnsi" w:cstheme="majorHAnsi"/>
          <w:bCs/>
          <w:iCs/>
          <w:spacing w:val="-3"/>
          <w:sz w:val="18"/>
          <w:szCs w:val="18"/>
          <w:lang w:val="es-EC"/>
        </w:rPr>
      </w:pPr>
    </w:p>
    <w:p w14:paraId="0C487E45" w14:textId="2998757A" w:rsidR="00CA050B" w:rsidRPr="00BA049E" w:rsidRDefault="00CA050B" w:rsidP="0038204D">
      <w:pPr>
        <w:tabs>
          <w:tab w:val="left" w:pos="-1440"/>
          <w:tab w:val="center" w:pos="4680"/>
          <w:tab w:val="left" w:pos="7200"/>
          <w:tab w:val="right" w:pos="9360"/>
        </w:tabs>
        <w:suppressAutoHyphens/>
        <w:spacing w:after="0" w:line="240" w:lineRule="auto"/>
        <w:jc w:val="both"/>
        <w:rPr>
          <w:rFonts w:asciiTheme="majorHAnsi" w:eastAsia="Times New Roman" w:hAnsiTheme="majorHAnsi" w:cstheme="majorHAnsi"/>
          <w:sz w:val="18"/>
          <w:szCs w:val="18"/>
        </w:rPr>
      </w:pPr>
      <w:r w:rsidRPr="00BA049E">
        <w:rPr>
          <w:rFonts w:asciiTheme="majorHAnsi" w:hAnsiTheme="majorHAnsi" w:cstheme="majorHAnsi"/>
          <w:sz w:val="18"/>
          <w:szCs w:val="18"/>
        </w:rPr>
        <w:t xml:space="preserve">Se solicita a las organizaciones que presenten propuestas que cumplimenten este formulario y lo devuelvan como parte de su presentación. Las organizaciones postulantes recibirán una </w:t>
      </w:r>
      <w:r w:rsidRPr="00BA049E">
        <w:rPr>
          <w:rFonts w:asciiTheme="majorHAnsi" w:hAnsiTheme="majorHAnsi" w:cstheme="majorHAnsi"/>
          <w:b/>
          <w:sz w:val="18"/>
          <w:szCs w:val="18"/>
        </w:rPr>
        <w:t>clasificación de aptitud/no aptitud</w:t>
      </w:r>
      <w:r w:rsidRPr="00BA049E">
        <w:rPr>
          <w:rFonts w:asciiTheme="majorHAnsi" w:hAnsiTheme="majorHAnsi" w:cstheme="majorHAnsi"/>
          <w:sz w:val="18"/>
          <w:szCs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sidRPr="00BA049E">
        <w:rPr>
          <w:rFonts w:asciiTheme="majorHAnsi" w:hAnsiTheme="majorHAnsi" w:cstheme="majorHAnsi"/>
          <w:b/>
          <w:sz w:val="18"/>
          <w:szCs w:val="18"/>
        </w:rPr>
        <w:t>Las respuestas incompletas o inadecuadas, la falta de respuesta o la tergiversación al responder a cualquier pregunta darán lugar a la descalificación.</w:t>
      </w:r>
    </w:p>
    <w:p w14:paraId="5420D14A" w14:textId="77777777" w:rsidR="00CA050B" w:rsidRPr="00BA049E" w:rsidRDefault="00CA050B" w:rsidP="0038204D">
      <w:pPr>
        <w:spacing w:after="0" w:line="240" w:lineRule="auto"/>
        <w:rPr>
          <w:rFonts w:asciiTheme="majorHAnsi" w:eastAsia="Calibri" w:hAnsiTheme="majorHAnsi" w:cstheme="majorHAnsi"/>
          <w:sz w:val="18"/>
          <w:szCs w:val="18"/>
          <w:lang w:val="es-EC"/>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3759DF" w:rsidRPr="00BA049E" w14:paraId="254A0858" w14:textId="77777777" w:rsidTr="00E21518">
        <w:tc>
          <w:tcPr>
            <w:tcW w:w="6277" w:type="dxa"/>
            <w:shd w:val="clear" w:color="auto" w:fill="D5DCE4" w:themeFill="text2" w:themeFillTint="33"/>
          </w:tcPr>
          <w:p w14:paraId="0A09F4E1" w14:textId="77777777" w:rsidR="00CA050B" w:rsidRPr="00BA049E" w:rsidRDefault="00CA050B" w:rsidP="0038204D">
            <w:pPr>
              <w:keepNext/>
              <w:spacing w:after="0" w:line="240" w:lineRule="auto"/>
              <w:jc w:val="both"/>
              <w:outlineLvl w:val="3"/>
              <w:rPr>
                <w:rFonts w:asciiTheme="majorHAnsi" w:eastAsia="Arial" w:hAnsiTheme="majorHAnsi" w:cstheme="majorHAnsi"/>
                <w:b/>
                <w:i/>
                <w:iCs/>
                <w:sz w:val="18"/>
                <w:szCs w:val="18"/>
              </w:rPr>
            </w:pPr>
            <w:r w:rsidRPr="00BA049E">
              <w:rPr>
                <w:rFonts w:asciiTheme="majorHAnsi" w:hAnsiTheme="majorHAnsi" w:cstheme="majorHAnsi"/>
                <w:b/>
                <w:sz w:val="18"/>
                <w:szCs w:val="18"/>
              </w:rPr>
              <w:t>Requisitos obligatorios/criterios de calificación preliminar</w:t>
            </w:r>
          </w:p>
        </w:tc>
        <w:tc>
          <w:tcPr>
            <w:tcW w:w="2850" w:type="dxa"/>
            <w:shd w:val="clear" w:color="auto" w:fill="D5DCE4" w:themeFill="text2" w:themeFillTint="33"/>
          </w:tcPr>
          <w:p w14:paraId="3B040BEB" w14:textId="77777777" w:rsidR="00CA050B" w:rsidRPr="00BA049E" w:rsidRDefault="00CA050B" w:rsidP="0038204D">
            <w:pPr>
              <w:keepNext/>
              <w:spacing w:after="0" w:line="240" w:lineRule="auto"/>
              <w:jc w:val="both"/>
              <w:outlineLvl w:val="3"/>
              <w:rPr>
                <w:rFonts w:asciiTheme="majorHAnsi" w:eastAsia="Arial" w:hAnsiTheme="majorHAnsi" w:cstheme="majorHAnsi"/>
                <w:b/>
                <w:i/>
                <w:iCs/>
                <w:sz w:val="18"/>
                <w:szCs w:val="18"/>
              </w:rPr>
            </w:pPr>
            <w:r w:rsidRPr="00BA049E">
              <w:rPr>
                <w:rFonts w:asciiTheme="majorHAnsi" w:hAnsiTheme="majorHAnsi" w:cstheme="majorHAnsi"/>
                <w:b/>
                <w:sz w:val="18"/>
                <w:szCs w:val="18"/>
              </w:rPr>
              <w:t>Respuesta de la organización postulante</w:t>
            </w:r>
          </w:p>
        </w:tc>
      </w:tr>
      <w:tr w:rsidR="003759DF" w:rsidRPr="00BA049E" w14:paraId="4F972DF8" w14:textId="77777777" w:rsidTr="00E21518">
        <w:tc>
          <w:tcPr>
            <w:tcW w:w="6277" w:type="dxa"/>
          </w:tcPr>
          <w:p w14:paraId="242EE6DF" w14:textId="06F0FE7A" w:rsidR="00CA050B" w:rsidRPr="00BA049E" w:rsidRDefault="00C640CD" w:rsidP="00916BE8">
            <w:pPr>
              <w:pStyle w:val="ListParagraph"/>
              <w:numPr>
                <w:ilvl w:val="0"/>
                <w:numId w:val="17"/>
              </w:numPr>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365BB6C1" w14:textId="77777777" w:rsidR="00CA050B" w:rsidRPr="00BA049E" w:rsidRDefault="00CA050B" w:rsidP="0038204D">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Referencia 1:</w:t>
            </w:r>
          </w:p>
          <w:p w14:paraId="777ED75C" w14:textId="77777777" w:rsidR="00CA050B" w:rsidRPr="00BA049E" w:rsidRDefault="00CA050B" w:rsidP="0038204D">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Referencia 2:</w:t>
            </w:r>
          </w:p>
          <w:p w14:paraId="5818EF0A" w14:textId="77777777" w:rsidR="00CA050B" w:rsidRPr="00BA049E" w:rsidRDefault="00CA050B" w:rsidP="0038204D">
            <w:pPr>
              <w:spacing w:after="0" w:line="240" w:lineRule="auto"/>
              <w:rPr>
                <w:rFonts w:asciiTheme="majorHAnsi" w:eastAsia="Calibri" w:hAnsiTheme="majorHAnsi" w:cstheme="majorHAnsi"/>
                <w:sz w:val="18"/>
                <w:szCs w:val="18"/>
                <w:lang w:val="en-CA"/>
              </w:rPr>
            </w:pPr>
          </w:p>
        </w:tc>
      </w:tr>
      <w:tr w:rsidR="003759DF" w:rsidRPr="00BA049E" w14:paraId="1490E619" w14:textId="77777777" w:rsidTr="00155DF8">
        <w:trPr>
          <w:trHeight w:val="440"/>
        </w:trPr>
        <w:tc>
          <w:tcPr>
            <w:tcW w:w="6277" w:type="dxa"/>
          </w:tcPr>
          <w:p w14:paraId="75CB6D0A" w14:textId="5FD5C42C" w:rsidR="00CA050B" w:rsidRPr="00BA049E" w:rsidRDefault="00927462" w:rsidP="00916BE8">
            <w:pPr>
              <w:pStyle w:val="ListParagraph"/>
              <w:numPr>
                <w:ilvl w:val="0"/>
                <w:numId w:val="17"/>
              </w:numPr>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¿La organización postulante está debidamente registrada o tiene mandato/fundamento legal como organización? [Adjunte aquí una copia del registro oficial].</w:t>
            </w:r>
          </w:p>
        </w:tc>
        <w:tc>
          <w:tcPr>
            <w:tcW w:w="2850" w:type="dxa"/>
          </w:tcPr>
          <w:p w14:paraId="182312B2" w14:textId="77777777" w:rsidR="00CA050B" w:rsidRPr="00BA049E" w:rsidRDefault="00CA050B" w:rsidP="0038204D">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Sí/No</w:t>
            </w:r>
          </w:p>
        </w:tc>
      </w:tr>
      <w:tr w:rsidR="003759DF" w:rsidRPr="00BA049E" w14:paraId="6D81035A" w14:textId="77777777" w:rsidTr="00E21518">
        <w:tc>
          <w:tcPr>
            <w:tcW w:w="6277" w:type="dxa"/>
          </w:tcPr>
          <w:p w14:paraId="15D7FFBD" w14:textId="31D6DD77" w:rsidR="00CA050B" w:rsidRPr="00BA049E" w:rsidRDefault="00365DA1" w:rsidP="00916BE8">
            <w:pPr>
              <w:pStyle w:val="ListParagraph"/>
              <w:numPr>
                <w:ilvl w:val="0"/>
                <w:numId w:val="17"/>
              </w:numPr>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¿La organización está establecida formalmente desde hace al menos cinco (5) años</w:t>
            </w:r>
            <w:r w:rsidR="0091403E" w:rsidRPr="00BA049E">
              <w:rPr>
                <w:rStyle w:val="FootnoteReference"/>
                <w:rFonts w:asciiTheme="majorHAnsi" w:eastAsia="Calibri" w:hAnsiTheme="majorHAnsi" w:cstheme="majorHAnsi"/>
                <w:sz w:val="18"/>
                <w:szCs w:val="18"/>
                <w:lang w:val="en-CA"/>
              </w:rPr>
              <w:footnoteReference w:id="3"/>
            </w:r>
            <w:r w:rsidRPr="00BA049E">
              <w:rPr>
                <w:rFonts w:asciiTheme="majorHAnsi" w:hAnsiTheme="majorHAnsi" w:cstheme="majorHAnsi"/>
                <w:sz w:val="18"/>
                <w:szCs w:val="18"/>
              </w:rPr>
              <w:t>?</w:t>
            </w:r>
          </w:p>
        </w:tc>
        <w:tc>
          <w:tcPr>
            <w:tcW w:w="2850" w:type="dxa"/>
          </w:tcPr>
          <w:p w14:paraId="1A7AA10C" w14:textId="77777777" w:rsidR="00CA050B" w:rsidRPr="00BA049E" w:rsidRDefault="00CA050B" w:rsidP="0038204D">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Sí/No</w:t>
            </w:r>
          </w:p>
        </w:tc>
      </w:tr>
      <w:tr w:rsidR="003759DF" w:rsidRPr="00BA049E" w14:paraId="4A8D7D4A" w14:textId="77777777" w:rsidTr="00E21518">
        <w:tc>
          <w:tcPr>
            <w:tcW w:w="6277" w:type="dxa"/>
          </w:tcPr>
          <w:p w14:paraId="096A842B" w14:textId="77B92FA1" w:rsidR="00CA050B" w:rsidRPr="00BA049E" w:rsidRDefault="00365DA1" w:rsidP="00916BE8">
            <w:pPr>
              <w:pStyle w:val="ListParagraph"/>
              <w:numPr>
                <w:ilvl w:val="0"/>
                <w:numId w:val="17"/>
              </w:numPr>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¿La organización tiene una oficina permanente en la zona?</w:t>
            </w:r>
          </w:p>
        </w:tc>
        <w:tc>
          <w:tcPr>
            <w:tcW w:w="2850" w:type="dxa"/>
          </w:tcPr>
          <w:p w14:paraId="565D0B75" w14:textId="77777777" w:rsidR="00CA050B" w:rsidRPr="00BA049E" w:rsidRDefault="00CA050B" w:rsidP="0038204D">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Sí/No</w:t>
            </w:r>
          </w:p>
        </w:tc>
      </w:tr>
      <w:tr w:rsidR="003759DF" w:rsidRPr="00BA049E" w14:paraId="1F44FC2E" w14:textId="77777777" w:rsidTr="00E21518">
        <w:tc>
          <w:tcPr>
            <w:tcW w:w="6277" w:type="dxa"/>
          </w:tcPr>
          <w:p w14:paraId="310C6E67" w14:textId="2F451EF5" w:rsidR="005A1CDA" w:rsidRPr="00BA049E" w:rsidRDefault="00111DFA" w:rsidP="00916BE8">
            <w:pPr>
              <w:pStyle w:val="ListParagraph"/>
              <w:numPr>
                <w:ilvl w:val="0"/>
                <w:numId w:val="17"/>
              </w:numPr>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¿Puede ONU Mujeres realizar una visita sobre el terreno en una localidad o contraparte actual o previa de la organización con quien haya cooperado en un ámbito de trabajo similar al descrito en este llamado?</w:t>
            </w:r>
          </w:p>
        </w:tc>
        <w:tc>
          <w:tcPr>
            <w:tcW w:w="2850" w:type="dxa"/>
          </w:tcPr>
          <w:p w14:paraId="44F43C2F" w14:textId="3435EEA6"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68B5BDF3"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r w:rsidR="003759DF" w:rsidRPr="00BA049E"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BA049E" w:rsidRDefault="00AB40C5" w:rsidP="0032516C">
            <w:pPr>
              <w:pStyle w:val="ListParagraph"/>
              <w:numPr>
                <w:ilvl w:val="0"/>
                <w:numId w:val="17"/>
              </w:numPr>
              <w:spacing w:after="0" w:line="240" w:lineRule="auto"/>
              <w:ind w:right="153"/>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Fraude u otras infracciones:</w:t>
            </w:r>
          </w:p>
          <w:p w14:paraId="7C702FE2" w14:textId="1F4A86CC" w:rsidR="00AB40C5" w:rsidRPr="00BA049E" w:rsidRDefault="00AB40C5" w:rsidP="00FD2891">
            <w:pPr>
              <w:pStyle w:val="ListParagraph"/>
              <w:numPr>
                <w:ilvl w:val="0"/>
                <w:numId w:val="23"/>
              </w:numPr>
              <w:spacing w:after="0" w:line="240" w:lineRule="auto"/>
              <w:ind w:right="153" w:hanging="210"/>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76E9FC17" w14:textId="77777777" w:rsidR="00AB40C5" w:rsidRPr="00BA049E" w:rsidRDefault="00AB40C5" w:rsidP="00AB40C5">
            <w:pPr>
              <w:spacing w:line="240" w:lineRule="auto"/>
              <w:ind w:left="360" w:right="153"/>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 xml:space="preserve">         O </w:t>
            </w:r>
          </w:p>
          <w:p w14:paraId="348B2F94" w14:textId="57C9AA94" w:rsidR="005A1CDA" w:rsidRPr="00BA049E" w:rsidRDefault="00AB40C5" w:rsidP="00FD2891">
            <w:pPr>
              <w:pStyle w:val="ListParagraph"/>
              <w:numPr>
                <w:ilvl w:val="0"/>
                <w:numId w:val="23"/>
              </w:numPr>
              <w:spacing w:after="0" w:line="240" w:lineRule="auto"/>
              <w:ind w:hanging="220"/>
              <w:jc w:val="both"/>
              <w:rPr>
                <w:rFonts w:asciiTheme="majorHAnsi" w:eastAsia="Calibri" w:hAnsiTheme="majorHAnsi" w:cstheme="majorHAnsi"/>
                <w:sz w:val="18"/>
                <w:szCs w:val="18"/>
              </w:rPr>
            </w:pPr>
            <w:r w:rsidRPr="00BA049E">
              <w:rPr>
                <w:rFonts w:asciiTheme="majorHAnsi" w:hAnsiTheme="majorHAnsi" w:cstheme="majorHAnsi"/>
                <w:sz w:val="18"/>
                <w:szCs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3A6A45F1"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r w:rsidR="003759DF" w:rsidRPr="00BA049E"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BA049E" w:rsidRDefault="006355F4" w:rsidP="006355F4">
            <w:pPr>
              <w:pStyle w:val="ListParagraph"/>
              <w:numPr>
                <w:ilvl w:val="0"/>
                <w:numId w:val="17"/>
              </w:numPr>
              <w:spacing w:after="0" w:line="240" w:lineRule="auto"/>
              <w:ind w:right="153"/>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Explotación y abusos sexuales:</w:t>
            </w:r>
          </w:p>
          <w:p w14:paraId="69689463" w14:textId="6B87DAEC" w:rsidR="006355F4" w:rsidRPr="00BA049E" w:rsidRDefault="006355F4" w:rsidP="00FD2891">
            <w:pPr>
              <w:pStyle w:val="ListParagraph"/>
              <w:numPr>
                <w:ilvl w:val="0"/>
                <w:numId w:val="24"/>
              </w:numPr>
              <w:spacing w:after="0" w:line="240" w:lineRule="auto"/>
              <w:ind w:left="690" w:right="153" w:hanging="180"/>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¿La organización, sus empleados, su personal, su subcontratista o el subcontratista de su subcontratista han sido objeto de alguna investigación o han sido acusados de alguna conducta indebida relacionada con la explotación y los abusos sexuales</w:t>
            </w:r>
            <w:r w:rsidRPr="00BA049E">
              <w:rPr>
                <w:rStyle w:val="FootnoteReference"/>
                <w:rFonts w:asciiTheme="majorHAnsi" w:eastAsia="Times New Roman" w:hAnsiTheme="majorHAnsi" w:cstheme="majorHAnsi"/>
                <w:sz w:val="18"/>
                <w:szCs w:val="18"/>
              </w:rPr>
              <w:footnoteReference w:id="4"/>
            </w:r>
            <w:r w:rsidRPr="00BA049E">
              <w:rPr>
                <w:rFonts w:asciiTheme="majorHAnsi" w:hAnsiTheme="majorHAnsi" w:cstheme="majorHAnsi"/>
                <w:sz w:val="18"/>
                <w:szCs w:val="18"/>
              </w:rPr>
              <w:t xml:space="preserve">? </w:t>
            </w:r>
          </w:p>
          <w:p w14:paraId="6C117740" w14:textId="77777777" w:rsidR="006355F4" w:rsidRPr="00BA049E" w:rsidRDefault="006355F4" w:rsidP="006355F4">
            <w:pPr>
              <w:pStyle w:val="ListParagraph"/>
              <w:spacing w:line="240" w:lineRule="auto"/>
              <w:ind w:left="690" w:right="153"/>
              <w:jc w:val="both"/>
              <w:textAlignment w:val="baseline"/>
              <w:rPr>
                <w:rFonts w:asciiTheme="majorHAnsi" w:eastAsia="Times New Roman" w:hAnsiTheme="majorHAnsi" w:cstheme="majorHAnsi"/>
                <w:sz w:val="18"/>
                <w:szCs w:val="18"/>
              </w:rPr>
            </w:pPr>
            <w:r w:rsidRPr="00BA049E">
              <w:rPr>
                <w:rFonts w:asciiTheme="majorHAnsi" w:hAnsiTheme="majorHAnsi" w:cstheme="majorHAnsi"/>
                <w:sz w:val="18"/>
                <w:szCs w:val="18"/>
              </w:rPr>
              <w:t>O</w:t>
            </w:r>
          </w:p>
          <w:p w14:paraId="12E00D31" w14:textId="027D755B" w:rsidR="005A1CDA" w:rsidRPr="00BA049E" w:rsidRDefault="006355F4" w:rsidP="00FD2891">
            <w:pPr>
              <w:pStyle w:val="ListParagraph"/>
              <w:numPr>
                <w:ilvl w:val="0"/>
                <w:numId w:val="24"/>
              </w:numPr>
              <w:spacing w:after="0" w:line="240" w:lineRule="auto"/>
              <w:ind w:left="680" w:hanging="180"/>
              <w:jc w:val="both"/>
              <w:rPr>
                <w:rFonts w:asciiTheme="majorHAnsi" w:eastAsia="Arial" w:hAnsiTheme="majorHAnsi" w:cstheme="majorHAnsi"/>
                <w:sz w:val="18"/>
                <w:szCs w:val="18"/>
              </w:rPr>
            </w:pPr>
            <w:r w:rsidRPr="00BA049E">
              <w:rPr>
                <w:rFonts w:asciiTheme="majorHAnsi" w:hAnsiTheme="majorHAnsi" w:cstheme="majorHAnsi"/>
                <w:sz w:val="18"/>
                <w:szCs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Sí/No</w:t>
            </w:r>
          </w:p>
        </w:tc>
      </w:tr>
      <w:tr w:rsidR="003759DF" w:rsidRPr="00BA049E"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BA049E" w:rsidRDefault="00895883" w:rsidP="002D008C">
            <w:pPr>
              <w:pStyle w:val="ListParagraph"/>
              <w:numPr>
                <w:ilvl w:val="0"/>
                <w:numId w:val="17"/>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¿Se ha incluido a la organización postulante o a alguien de su personal en alguna lista de sanciones pertinentes, incluidas como mínimo la Lista consolidada de sanciones del Consejo de Seguridad de las Naciones Unidas, la de no elegibilidad de proveedores del Mercado Mundial de las Naciones Unidas y 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7C12A868"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r w:rsidR="003759DF" w:rsidRPr="00BA049E"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BA049E" w:rsidRDefault="00895883" w:rsidP="002D008C">
            <w:pPr>
              <w:pStyle w:val="ListParagraph"/>
              <w:numPr>
                <w:ilvl w:val="0"/>
                <w:numId w:val="17"/>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¿Ha leído y aceptado la organización postulante las normas establecidas en la sección 3 del documento ST/SGB/2003/13 «Medidas especiales de protección contra la explotación y el abuso sexuales»?</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310083B1"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r w:rsidR="003759DF" w:rsidRPr="00BA049E"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BA049E" w:rsidRDefault="006B7C4A" w:rsidP="002D008C">
            <w:pPr>
              <w:pStyle w:val="ListParagraph"/>
              <w:numPr>
                <w:ilvl w:val="0"/>
                <w:numId w:val="17"/>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029CA2CB"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r w:rsidR="003759DF" w:rsidRPr="00BA049E"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BA049E" w:rsidRDefault="006B7C4A" w:rsidP="002D008C">
            <w:pPr>
              <w:pStyle w:val="ListParagraph"/>
              <w:numPr>
                <w:ilvl w:val="0"/>
                <w:numId w:val="17"/>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¿La organización postulante ha revisado y tomado nota de la Política Contra el Fraude de ONU Mujeres (</w:t>
            </w:r>
            <w:r w:rsidRPr="00BA049E">
              <w:rPr>
                <w:rFonts w:asciiTheme="majorHAnsi" w:hAnsiTheme="majorHAnsi" w:cstheme="majorHAnsi"/>
                <w:b/>
                <w:sz w:val="18"/>
                <w:szCs w:val="18"/>
              </w:rPr>
              <w:t>Anexo B-6</w:t>
            </w:r>
            <w:r w:rsidRPr="00BA049E">
              <w:rPr>
                <w:rFonts w:asciiTheme="majorHAnsi" w:hAnsiTheme="majorHAnsi" w:cstheme="maj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BA049E" w:rsidRDefault="005A1CDA" w:rsidP="005A1CDA">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221AED62" w14:textId="77777777" w:rsidR="005A1CDA" w:rsidRPr="00BA049E" w:rsidRDefault="005A1CDA" w:rsidP="005A1CDA">
            <w:pPr>
              <w:spacing w:after="0" w:line="240" w:lineRule="auto"/>
              <w:rPr>
                <w:rFonts w:asciiTheme="majorHAnsi" w:eastAsia="Calibri" w:hAnsiTheme="majorHAnsi" w:cstheme="majorHAnsi"/>
                <w:sz w:val="18"/>
                <w:szCs w:val="18"/>
                <w:lang w:val="en-CA"/>
              </w:rPr>
            </w:pPr>
          </w:p>
        </w:tc>
      </w:tr>
    </w:tbl>
    <w:p w14:paraId="7543BAE0" w14:textId="77777777" w:rsidR="00E8091E" w:rsidRPr="00BA049E" w:rsidRDefault="00E8091E" w:rsidP="0038204D">
      <w:pPr>
        <w:spacing w:after="0" w:line="240" w:lineRule="auto"/>
        <w:rPr>
          <w:rFonts w:asciiTheme="majorHAnsi" w:eastAsia="Calibri" w:hAnsiTheme="majorHAnsi" w:cstheme="majorHAnsi"/>
          <w:b/>
          <w:bCs/>
          <w:spacing w:val="-3"/>
          <w:sz w:val="18"/>
          <w:szCs w:val="18"/>
          <w:lang w:val="en-CA"/>
        </w:rPr>
      </w:pPr>
    </w:p>
    <w:p w14:paraId="6E3B500C" w14:textId="77777777" w:rsidR="000E363C" w:rsidRPr="00BA049E" w:rsidRDefault="000E363C" w:rsidP="0038204D">
      <w:pPr>
        <w:spacing w:after="0" w:line="240" w:lineRule="auto"/>
        <w:rPr>
          <w:rFonts w:asciiTheme="majorHAnsi" w:eastAsia="Calibri" w:hAnsiTheme="majorHAnsi" w:cstheme="majorHAnsi"/>
          <w:b/>
          <w:bCs/>
          <w:spacing w:val="-3"/>
          <w:sz w:val="18"/>
          <w:szCs w:val="18"/>
          <w:lang w:val="en-CA"/>
        </w:rPr>
      </w:pPr>
    </w:p>
    <w:p w14:paraId="4B9615E8" w14:textId="4C157521" w:rsidR="00AE7ECB" w:rsidRPr="00BA049E" w:rsidRDefault="00315AE3" w:rsidP="0038204D">
      <w:pPr>
        <w:spacing w:after="0" w:line="240" w:lineRule="auto"/>
        <w:rPr>
          <w:rFonts w:asciiTheme="majorHAnsi" w:eastAsia="Calibri" w:hAnsiTheme="majorHAnsi" w:cstheme="majorHAnsi"/>
          <w:b/>
          <w:bCs/>
          <w:spacing w:val="-3"/>
          <w:sz w:val="18"/>
          <w:szCs w:val="18"/>
        </w:rPr>
      </w:pPr>
      <w:r w:rsidRPr="00BA049E">
        <w:rPr>
          <w:rFonts w:asciiTheme="majorHAnsi" w:hAnsiTheme="majorHAnsi" w:cstheme="majorHAnsi"/>
          <w:b/>
          <w:sz w:val="18"/>
          <w:szCs w:val="18"/>
        </w:rPr>
        <w:t xml:space="preserve">Facilite la siguiente información: </w:t>
      </w:r>
    </w:p>
    <w:p w14:paraId="43724E72" w14:textId="13384568" w:rsidR="007A68BF" w:rsidRPr="00BA049E" w:rsidRDefault="007A68BF" w:rsidP="0038204D">
      <w:pPr>
        <w:spacing w:after="0" w:line="240" w:lineRule="auto"/>
        <w:rPr>
          <w:rFonts w:asciiTheme="majorHAnsi" w:eastAsia="Calibri" w:hAnsiTheme="majorHAnsi" w:cstheme="maj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3759DF" w:rsidRPr="00BA049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BA049E" w:rsidRDefault="007A68BF" w:rsidP="00916BE8">
            <w:pPr>
              <w:pStyle w:val="ListParagraph"/>
              <w:numPr>
                <w:ilvl w:val="0"/>
                <w:numId w:val="15"/>
              </w:num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 xml:space="preserve">¿La figura de dirección (p. ej., </w:t>
            </w:r>
            <w:proofErr w:type="gramStart"/>
            <w:r w:rsidRPr="00BA049E">
              <w:rPr>
                <w:rFonts w:asciiTheme="majorHAnsi" w:hAnsiTheme="majorHAnsi" w:cstheme="majorHAnsi"/>
                <w:sz w:val="18"/>
                <w:szCs w:val="18"/>
              </w:rPr>
              <w:t>Director</w:t>
            </w:r>
            <w:proofErr w:type="gramEnd"/>
            <w:r w:rsidRPr="00BA049E">
              <w:rPr>
                <w:rFonts w:asciiTheme="majorHAnsi" w:hAnsiTheme="majorHAnsi" w:cstheme="majorHAnsi"/>
                <w:sz w:val="18"/>
                <w:szCs w:val="18"/>
              </w:rPr>
              <w:t>/a,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BA049E" w:rsidRDefault="007A68BF" w:rsidP="007A68B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Sí/No</w:t>
            </w:r>
          </w:p>
        </w:tc>
      </w:tr>
      <w:tr w:rsidR="003759DF" w:rsidRPr="00BA049E"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BA049E" w:rsidRDefault="00DB454E" w:rsidP="00916BE8">
            <w:pPr>
              <w:pStyle w:val="ListParagraph"/>
              <w:numPr>
                <w:ilvl w:val="0"/>
                <w:numId w:val="15"/>
              </w:num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BA049E" w:rsidRDefault="007A68BF" w:rsidP="007A68BF">
            <w:pPr>
              <w:spacing w:after="0" w:line="240" w:lineRule="auto"/>
              <w:rPr>
                <w:rFonts w:asciiTheme="majorHAnsi" w:eastAsia="Arial" w:hAnsiTheme="majorHAnsi" w:cstheme="majorHAnsi"/>
                <w:sz w:val="18"/>
                <w:szCs w:val="18"/>
              </w:rPr>
            </w:pPr>
          </w:p>
        </w:tc>
      </w:tr>
    </w:tbl>
    <w:p w14:paraId="70CB6006" w14:textId="77777777" w:rsidR="007A68BF" w:rsidRPr="00BA049E" w:rsidRDefault="007A68BF" w:rsidP="0038204D">
      <w:pPr>
        <w:spacing w:after="0" w:line="240" w:lineRule="auto"/>
        <w:rPr>
          <w:rFonts w:asciiTheme="majorHAnsi" w:eastAsia="Calibri" w:hAnsiTheme="majorHAnsi" w:cstheme="majorHAnsi"/>
          <w:b/>
          <w:bCs/>
          <w:spacing w:val="-3"/>
          <w:sz w:val="18"/>
          <w:szCs w:val="18"/>
          <w:lang w:val="es-EC"/>
        </w:rPr>
      </w:pPr>
    </w:p>
    <w:p w14:paraId="4A336A11" w14:textId="497639A9" w:rsidR="00C53CDE" w:rsidRPr="00BA049E" w:rsidRDefault="00C53CDE" w:rsidP="00DC6588">
      <w:pPr>
        <w:spacing w:after="0" w:line="240" w:lineRule="auto"/>
        <w:jc w:val="both"/>
        <w:rPr>
          <w:rFonts w:asciiTheme="majorHAnsi" w:eastAsia="Calibri" w:hAnsiTheme="majorHAnsi" w:cstheme="majorHAnsi"/>
          <w:b/>
          <w:bCs/>
          <w:spacing w:val="-3"/>
          <w:sz w:val="18"/>
          <w:szCs w:val="18"/>
        </w:rPr>
      </w:pPr>
      <w:r w:rsidRPr="00BA049E">
        <w:rPr>
          <w:rFonts w:asciiTheme="majorHAnsi" w:hAnsiTheme="majorHAnsi" w:cstheme="majorHAnsi"/>
          <w:b/>
          <w:sz w:val="18"/>
          <w:szCs w:val="18"/>
        </w:rPr>
        <w:t>Aceptación de los términos y condiciones que figuran en el modelo de Acuerdo de Asociación.</w:t>
      </w:r>
    </w:p>
    <w:p w14:paraId="5AA17FB9" w14:textId="77777777" w:rsidR="00DB454E" w:rsidRPr="00BA049E" w:rsidRDefault="00DB454E" w:rsidP="00DC6588">
      <w:pPr>
        <w:spacing w:after="0" w:line="240" w:lineRule="auto"/>
        <w:jc w:val="both"/>
        <w:rPr>
          <w:rFonts w:asciiTheme="majorHAnsi" w:eastAsia="Calibri" w:hAnsiTheme="majorHAnsi" w:cstheme="majorHAnsi"/>
          <w:b/>
          <w:bCs/>
          <w:spacing w:val="-3"/>
          <w:sz w:val="18"/>
          <w:szCs w:val="18"/>
          <w:lang w:val="es-EC"/>
        </w:rPr>
      </w:pPr>
    </w:p>
    <w:p w14:paraId="08A5B965" w14:textId="15169A24" w:rsidR="00C53CDE" w:rsidRPr="00BA049E" w:rsidRDefault="00C53CDE" w:rsidP="00DC6588">
      <w:pPr>
        <w:keepNext/>
        <w:keepLines/>
        <w:numPr>
          <w:ilvl w:val="0"/>
          <w:numId w:val="12"/>
        </w:numPr>
        <w:spacing w:after="0" w:line="240" w:lineRule="auto"/>
        <w:ind w:left="450" w:hanging="450"/>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 xml:space="preserve">Las organizaciones postulantes deben incluir una aceptación de lo términos y condiciones que figuran en el modelo de Acuerdo de Asociación o bien su reserva u objeción a los mismos. </w:t>
      </w:r>
    </w:p>
    <w:p w14:paraId="58C5FC41" w14:textId="1B1DA496" w:rsidR="00C53CDE" w:rsidRPr="00BA049E" w:rsidRDefault="00C53CDE" w:rsidP="00DC6588">
      <w:pPr>
        <w:keepNext/>
        <w:keepLines/>
        <w:numPr>
          <w:ilvl w:val="0"/>
          <w:numId w:val="12"/>
        </w:numPr>
        <w:spacing w:after="0" w:line="240" w:lineRule="auto"/>
        <w:ind w:left="450" w:hanging="450"/>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 xml:space="preserve">La presentación de tales reservas u objeciones no significa que ONU Mujeres las acepte automáticamente en caso de que se seleccione a la organización postulante como Parte Responsable. </w:t>
      </w:r>
    </w:p>
    <w:p w14:paraId="3E6B3C07" w14:textId="34197F05" w:rsidR="00C53CDE" w:rsidRPr="00BA049E" w:rsidRDefault="00C6272A" w:rsidP="00DC6588">
      <w:pPr>
        <w:keepNext/>
        <w:keepLines/>
        <w:numPr>
          <w:ilvl w:val="0"/>
          <w:numId w:val="12"/>
        </w:numPr>
        <w:spacing w:after="0" w:line="240" w:lineRule="auto"/>
        <w:ind w:left="450" w:hanging="450"/>
        <w:jc w:val="both"/>
        <w:outlineLvl w:val="3"/>
        <w:rPr>
          <w:rFonts w:asciiTheme="majorHAnsi" w:eastAsiaTheme="majorEastAsia" w:hAnsiTheme="majorHAnsi" w:cstheme="majorHAnsi"/>
          <w:sz w:val="18"/>
          <w:szCs w:val="18"/>
        </w:rPr>
      </w:pPr>
      <w:r w:rsidRPr="00BA049E">
        <w:rPr>
          <w:rFonts w:asciiTheme="majorHAnsi" w:hAnsiTheme="majorHAnsi" w:cstheme="majorHAnsi"/>
          <w:sz w:val="18"/>
          <w:szCs w:val="18"/>
        </w:rPr>
        <w:t>ONU Mujeres evaluará cualquier reserva u objeción durante su evaluación de la propuesta y podrá aceptar o rechazar cualquier reserva u objeción.</w:t>
      </w:r>
    </w:p>
    <w:p w14:paraId="32EAC065" w14:textId="77777777" w:rsidR="00C53CDE" w:rsidRPr="00BA049E" w:rsidRDefault="00C53CDE" w:rsidP="0038204D">
      <w:pPr>
        <w:spacing w:after="0" w:line="240" w:lineRule="auto"/>
        <w:rPr>
          <w:rFonts w:asciiTheme="majorHAnsi" w:hAnsiTheme="majorHAnsi" w:cstheme="majorHAnsi"/>
          <w:sz w:val="18"/>
          <w:szCs w:val="18"/>
        </w:rPr>
      </w:pPr>
    </w:p>
    <w:tbl>
      <w:tblPr>
        <w:tblStyle w:val="TableGrid9"/>
        <w:tblW w:w="9085" w:type="dxa"/>
        <w:tblLook w:val="04A0" w:firstRow="1" w:lastRow="0" w:firstColumn="1" w:lastColumn="0" w:noHBand="0" w:noVBand="1"/>
      </w:tblPr>
      <w:tblGrid>
        <w:gridCol w:w="6385"/>
        <w:gridCol w:w="2700"/>
      </w:tblGrid>
      <w:tr w:rsidR="003759DF" w:rsidRPr="00BA049E" w14:paraId="37A3DD6F" w14:textId="77777777" w:rsidTr="006C2C6B">
        <w:tc>
          <w:tcPr>
            <w:tcW w:w="6385" w:type="dxa"/>
          </w:tcPr>
          <w:p w14:paraId="72E3B316" w14:textId="4907CB12" w:rsidR="00C53CDE" w:rsidRPr="00BA049E" w:rsidRDefault="00DB454E" w:rsidP="00226DA8">
            <w:pPr>
              <w:jc w:val="center"/>
              <w:rPr>
                <w:rFonts w:asciiTheme="majorHAnsi" w:hAnsiTheme="majorHAnsi" w:cstheme="majorHAnsi"/>
                <w:b/>
                <w:bCs/>
                <w:sz w:val="18"/>
                <w:szCs w:val="18"/>
              </w:rPr>
            </w:pPr>
            <w:r w:rsidRPr="00BA049E">
              <w:rPr>
                <w:rFonts w:asciiTheme="majorHAnsi" w:hAnsiTheme="majorHAnsi" w:cstheme="majorHAnsi"/>
                <w:b/>
                <w:sz w:val="18"/>
                <w:szCs w:val="18"/>
              </w:rPr>
              <w:t>Requisitos</w:t>
            </w:r>
          </w:p>
        </w:tc>
        <w:tc>
          <w:tcPr>
            <w:tcW w:w="2700" w:type="dxa"/>
          </w:tcPr>
          <w:p w14:paraId="245A4F60" w14:textId="13E53934" w:rsidR="00C53CDE" w:rsidRPr="00BA049E" w:rsidRDefault="00C53CDE" w:rsidP="00226DA8">
            <w:pPr>
              <w:jc w:val="center"/>
              <w:rPr>
                <w:rFonts w:asciiTheme="majorHAnsi" w:hAnsiTheme="majorHAnsi" w:cstheme="majorHAnsi"/>
                <w:b/>
                <w:bCs/>
                <w:sz w:val="18"/>
                <w:szCs w:val="18"/>
              </w:rPr>
            </w:pPr>
            <w:r w:rsidRPr="00BA049E">
              <w:rPr>
                <w:rFonts w:asciiTheme="majorHAnsi" w:hAnsiTheme="majorHAnsi" w:cstheme="majorHAnsi"/>
                <w:b/>
                <w:sz w:val="18"/>
                <w:szCs w:val="18"/>
              </w:rPr>
              <w:t>Respuesta de la organización postulante</w:t>
            </w:r>
          </w:p>
        </w:tc>
      </w:tr>
      <w:tr w:rsidR="003759DF" w:rsidRPr="00BA049E" w14:paraId="02C070B4" w14:textId="77777777" w:rsidTr="006C2C6B">
        <w:tc>
          <w:tcPr>
            <w:tcW w:w="6385" w:type="dxa"/>
          </w:tcPr>
          <w:p w14:paraId="2472B0B6" w14:textId="16B095C3" w:rsidR="00C53CDE" w:rsidRPr="00BA049E" w:rsidRDefault="00C53CDE" w:rsidP="00DC6588">
            <w:pPr>
              <w:jc w:val="both"/>
              <w:rPr>
                <w:rFonts w:asciiTheme="majorHAnsi" w:hAnsiTheme="majorHAnsi" w:cstheme="majorHAnsi"/>
                <w:sz w:val="18"/>
                <w:szCs w:val="18"/>
              </w:rPr>
            </w:pPr>
            <w:r w:rsidRPr="00BA049E">
              <w:rPr>
                <w:rFonts w:asciiTheme="majorHAnsi" w:hAnsiTheme="majorHAnsi" w:cstheme="majorHAnsi"/>
                <w:sz w:val="18"/>
                <w:szCs w:val="18"/>
              </w:rPr>
              <w:t>Aceptación de los términos y condiciones que figuran en el modelo de Acuerdo de Asociación.</w:t>
            </w:r>
          </w:p>
        </w:tc>
        <w:tc>
          <w:tcPr>
            <w:tcW w:w="2700" w:type="dxa"/>
          </w:tcPr>
          <w:p w14:paraId="5EF1F13C" w14:textId="70B84D49" w:rsidR="00C53CDE" w:rsidRPr="00BA049E" w:rsidRDefault="0070113E" w:rsidP="0038204D">
            <w:pPr>
              <w:rPr>
                <w:rFonts w:asciiTheme="majorHAnsi" w:hAnsiTheme="majorHAnsi" w:cstheme="majorHAnsi"/>
                <w:sz w:val="18"/>
                <w:szCs w:val="18"/>
              </w:rPr>
            </w:pPr>
            <w:r w:rsidRPr="00BA049E">
              <w:rPr>
                <w:rFonts w:asciiTheme="majorHAnsi" w:hAnsiTheme="majorHAnsi" w:cstheme="majorHAnsi"/>
                <w:sz w:val="18"/>
                <w:szCs w:val="18"/>
              </w:rPr>
              <w:t>Sí/No</w:t>
            </w:r>
          </w:p>
        </w:tc>
      </w:tr>
      <w:tr w:rsidR="00C53CDE" w:rsidRPr="00BA049E" w14:paraId="5BE6126E" w14:textId="77777777" w:rsidTr="006C2C6B">
        <w:tc>
          <w:tcPr>
            <w:tcW w:w="6385" w:type="dxa"/>
          </w:tcPr>
          <w:p w14:paraId="2BB05E11" w14:textId="55DDB438" w:rsidR="00C53CDE" w:rsidRPr="00BA049E" w:rsidRDefault="00C53CDE" w:rsidP="00DC6588">
            <w:pPr>
              <w:jc w:val="both"/>
              <w:rPr>
                <w:rFonts w:asciiTheme="majorHAnsi" w:hAnsiTheme="majorHAnsi" w:cstheme="majorHAnsi"/>
                <w:sz w:val="18"/>
                <w:szCs w:val="18"/>
              </w:rPr>
            </w:pPr>
            <w:r w:rsidRPr="00BA049E">
              <w:rPr>
                <w:rFonts w:asciiTheme="majorHAnsi" w:hAnsiTheme="majorHAnsi" w:cstheme="majorHAnsi"/>
                <w:sz w:val="18"/>
                <w:szCs w:val="18"/>
              </w:rPr>
              <w:t>Indique cualquier reserva u objeción a los términos y condiciones que figuran en el modelo de Acuerdo de Asociación.</w:t>
            </w:r>
          </w:p>
        </w:tc>
        <w:tc>
          <w:tcPr>
            <w:tcW w:w="2700" w:type="dxa"/>
          </w:tcPr>
          <w:p w14:paraId="28158041" w14:textId="77777777" w:rsidR="00C53CDE" w:rsidRPr="00BA049E" w:rsidRDefault="00C53CDE" w:rsidP="0038204D">
            <w:pPr>
              <w:rPr>
                <w:rFonts w:asciiTheme="majorHAnsi" w:hAnsiTheme="majorHAnsi" w:cstheme="majorHAnsi"/>
                <w:sz w:val="18"/>
                <w:szCs w:val="18"/>
              </w:rPr>
            </w:pPr>
          </w:p>
        </w:tc>
      </w:tr>
    </w:tbl>
    <w:p w14:paraId="245DF77B" w14:textId="77777777" w:rsidR="00C53CDE" w:rsidRPr="00BA049E" w:rsidRDefault="00C53CDE" w:rsidP="0038204D">
      <w:pPr>
        <w:tabs>
          <w:tab w:val="center" w:pos="4320"/>
          <w:tab w:val="right" w:pos="8640"/>
        </w:tabs>
        <w:spacing w:after="0" w:line="240" w:lineRule="auto"/>
        <w:jc w:val="center"/>
        <w:rPr>
          <w:rFonts w:asciiTheme="majorHAnsi" w:eastAsia="Times New Roman" w:hAnsiTheme="majorHAnsi" w:cstheme="majorHAnsi"/>
          <w:b/>
          <w:sz w:val="18"/>
          <w:szCs w:val="18"/>
          <w:lang w:val="es-EC" w:eastAsia="en-GB"/>
        </w:rPr>
      </w:pPr>
    </w:p>
    <w:p w14:paraId="52DB63D3" w14:textId="77777777" w:rsidR="00522AED" w:rsidRPr="00BA049E" w:rsidRDefault="00522AED" w:rsidP="0038204D">
      <w:pPr>
        <w:spacing w:after="0" w:line="240" w:lineRule="auto"/>
        <w:rPr>
          <w:rFonts w:asciiTheme="majorHAnsi" w:eastAsia="Calibri" w:hAnsiTheme="majorHAnsi" w:cstheme="majorHAnsi"/>
          <w:b/>
          <w:bCs/>
          <w:sz w:val="18"/>
          <w:szCs w:val="18"/>
          <w:lang w:val="es-EC"/>
        </w:rPr>
      </w:pPr>
    </w:p>
    <w:p w14:paraId="0E663237" w14:textId="77777777" w:rsidR="00CA050B" w:rsidRPr="00BA049E" w:rsidRDefault="00CA050B" w:rsidP="0038204D">
      <w:pPr>
        <w:spacing w:after="0" w:line="240" w:lineRule="auto"/>
        <w:rPr>
          <w:rFonts w:asciiTheme="majorHAnsi" w:eastAsia="Times New Roman" w:hAnsiTheme="majorHAnsi" w:cstheme="majorHAnsi"/>
          <w:b/>
          <w:spacing w:val="-3"/>
          <w:sz w:val="18"/>
          <w:szCs w:val="18"/>
        </w:rPr>
      </w:pPr>
      <w:r w:rsidRPr="00BA049E">
        <w:rPr>
          <w:rFonts w:asciiTheme="majorHAnsi" w:hAnsiTheme="majorHAnsi" w:cstheme="majorHAnsi"/>
          <w:sz w:val="18"/>
          <w:szCs w:val="18"/>
        </w:rPr>
        <w:br w:type="page"/>
      </w:r>
    </w:p>
    <w:p w14:paraId="2402A115" w14:textId="4009CFFA" w:rsidR="009812E6" w:rsidRPr="00BA049E" w:rsidRDefault="009812E6" w:rsidP="0038204D">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Sección 2</w:t>
      </w:r>
    </w:p>
    <w:p w14:paraId="0548030C" w14:textId="77777777" w:rsidR="00C22EF1" w:rsidRPr="00BA049E" w:rsidRDefault="00C22EF1" w:rsidP="0038204D">
      <w:pPr>
        <w:spacing w:after="0" w:line="240" w:lineRule="auto"/>
        <w:rPr>
          <w:rFonts w:asciiTheme="majorHAnsi" w:eastAsia="Calibri" w:hAnsiTheme="majorHAnsi" w:cstheme="majorHAnsi"/>
          <w:sz w:val="18"/>
          <w:szCs w:val="18"/>
          <w:lang w:val="es-EC"/>
        </w:rPr>
      </w:pPr>
    </w:p>
    <w:p w14:paraId="0458BA22" w14:textId="37BA2AA0" w:rsidR="00C22EF1" w:rsidRPr="00BA049E" w:rsidRDefault="00C22EF1" w:rsidP="0038204D">
      <w:pPr>
        <w:spacing w:after="0" w:line="240" w:lineRule="auto"/>
        <w:rPr>
          <w:rFonts w:asciiTheme="majorHAnsi" w:eastAsia="Calibri" w:hAnsiTheme="majorHAnsi" w:cstheme="majorHAnsi"/>
          <w:b/>
          <w:bCs/>
          <w:sz w:val="18"/>
          <w:szCs w:val="18"/>
        </w:rPr>
      </w:pPr>
      <w:r w:rsidRPr="00BA049E">
        <w:rPr>
          <w:rFonts w:asciiTheme="majorHAnsi" w:hAnsiTheme="majorHAnsi" w:cstheme="majorHAnsi"/>
          <w:b/>
          <w:sz w:val="18"/>
          <w:szCs w:val="18"/>
        </w:rPr>
        <w:t xml:space="preserve">N.º de CFP </w:t>
      </w:r>
      <w:r w:rsidR="00583CCB" w:rsidRPr="001925F1">
        <w:rPr>
          <w:rFonts w:asciiTheme="majorHAnsi" w:hAnsiTheme="majorHAnsi" w:cstheme="majorHAnsi"/>
          <w:b/>
          <w:sz w:val="18"/>
          <w:szCs w:val="18"/>
        </w:rPr>
        <w:t>UNW-AC-ECU-CFP-2022-003</w:t>
      </w:r>
      <w:r w:rsidR="00583CCB" w:rsidRPr="00BA049E">
        <w:rPr>
          <w:rFonts w:asciiTheme="majorHAnsi" w:hAnsiTheme="majorHAnsi" w:cstheme="majorHAnsi"/>
          <w:b/>
          <w:sz w:val="18"/>
          <w:szCs w:val="18"/>
        </w:rPr>
        <w:t xml:space="preserve">  </w:t>
      </w:r>
    </w:p>
    <w:p w14:paraId="5AE968EA" w14:textId="77777777" w:rsidR="00C22EF1" w:rsidRPr="00BA049E" w:rsidRDefault="00C22EF1" w:rsidP="0038204D">
      <w:pPr>
        <w:tabs>
          <w:tab w:val="center" w:pos="4320"/>
          <w:tab w:val="right" w:pos="8640"/>
        </w:tabs>
        <w:spacing w:after="0" w:line="240" w:lineRule="auto"/>
        <w:rPr>
          <w:rFonts w:asciiTheme="majorHAnsi" w:eastAsia="Times New Roman" w:hAnsiTheme="majorHAnsi" w:cstheme="majorHAnsi"/>
          <w:b/>
          <w:sz w:val="18"/>
          <w:szCs w:val="18"/>
          <w:lang w:val="es-EC" w:eastAsia="en-GB"/>
        </w:rPr>
      </w:pPr>
    </w:p>
    <w:p w14:paraId="37C0C935" w14:textId="3557A722" w:rsidR="004B1152" w:rsidRPr="00BA049E" w:rsidRDefault="004B1152" w:rsidP="00BF36C9">
      <w:pPr>
        <w:pStyle w:val="ListParagraph"/>
        <w:numPr>
          <w:ilvl w:val="0"/>
          <w:numId w:val="9"/>
        </w:num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Instrucciones para las organizaciones postulantes</w:t>
      </w:r>
    </w:p>
    <w:p w14:paraId="1BE40EC1" w14:textId="77777777" w:rsidR="00C22EF1" w:rsidRPr="00BA049E" w:rsidRDefault="00C22EF1" w:rsidP="0038204D">
      <w:pPr>
        <w:tabs>
          <w:tab w:val="center" w:pos="4680"/>
          <w:tab w:val="right" w:pos="9360"/>
        </w:tabs>
        <w:spacing w:after="0" w:line="240" w:lineRule="auto"/>
        <w:rPr>
          <w:rFonts w:asciiTheme="majorHAnsi" w:eastAsia="Calibri" w:hAnsiTheme="majorHAnsi" w:cstheme="majorHAnsi"/>
          <w:sz w:val="18"/>
          <w:szCs w:val="18"/>
          <w:lang w:val="en-CA"/>
        </w:rPr>
      </w:pPr>
    </w:p>
    <w:p w14:paraId="1716B764" w14:textId="0444D5C4" w:rsidR="00C22EF1" w:rsidRPr="00BA049E" w:rsidRDefault="00C22EF1" w:rsidP="00DC6588">
      <w:pPr>
        <w:keepNext/>
        <w:keepLines/>
        <w:numPr>
          <w:ilvl w:val="0"/>
          <w:numId w:val="5"/>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Introducción</w:t>
      </w:r>
    </w:p>
    <w:p w14:paraId="74170ECB" w14:textId="5C0EBB40" w:rsidR="006A5A4D" w:rsidRPr="00BA049E" w:rsidRDefault="00C6272A" w:rsidP="00DC6588">
      <w:pPr>
        <w:numPr>
          <w:ilvl w:val="1"/>
          <w:numId w:val="5"/>
        </w:numPr>
        <w:tabs>
          <w:tab w:val="left" w:pos="-1440"/>
          <w:tab w:val="left" w:pos="540"/>
        </w:tabs>
        <w:suppressAutoHyphens/>
        <w:spacing w:after="0" w:line="240" w:lineRule="auto"/>
        <w:ind w:left="540" w:hanging="540"/>
        <w:contextualSpacing/>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ONU Mujeres invita a las organizaciones que cumplan con los requisitos de este llamado a presentar propuestas técnicas y financieras para prestar servicios relacionados con los requisitos de ONU Mujeres para una Parte Responsable.</w:t>
      </w:r>
    </w:p>
    <w:p w14:paraId="5D86306C" w14:textId="47C3AFCD" w:rsidR="00C22EF1" w:rsidRPr="00BA049E" w:rsidRDefault="00C6272A" w:rsidP="00DC6588">
      <w:pPr>
        <w:numPr>
          <w:ilvl w:val="1"/>
          <w:numId w:val="5"/>
        </w:numPr>
        <w:tabs>
          <w:tab w:val="left" w:pos="-1440"/>
          <w:tab w:val="left" w:pos="540"/>
        </w:tabs>
        <w:suppressAutoHyphens/>
        <w:spacing w:after="0" w:line="240" w:lineRule="auto"/>
        <w:ind w:left="540" w:hanging="540"/>
        <w:contextualSpacing/>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Por esta vía, ONU Mujeres solicita propuestas a las Organizaciones de la Sociedad Civil (OSC) debidamente establecidas. </w:t>
      </w:r>
      <w:r w:rsidRPr="00BA049E">
        <w:rPr>
          <w:rFonts w:asciiTheme="majorHAnsi" w:hAnsiTheme="majorHAnsi" w:cstheme="majorHAnsi"/>
          <w:b/>
          <w:sz w:val="18"/>
          <w:szCs w:val="18"/>
        </w:rPr>
        <w:t>Se insta a las organizaciones o entidades de mujeres a que se presenten.</w:t>
      </w:r>
    </w:p>
    <w:p w14:paraId="7FFC88CE" w14:textId="69E1ADD0" w:rsidR="00C22EF1" w:rsidRPr="00BA049E" w:rsidRDefault="00C22EF1" w:rsidP="00DC6588">
      <w:pPr>
        <w:numPr>
          <w:ilvl w:val="1"/>
          <w:numId w:val="5"/>
        </w:numPr>
        <w:tabs>
          <w:tab w:val="left" w:pos="-1440"/>
          <w:tab w:val="left" w:pos="540"/>
        </w:tabs>
        <w:suppressAutoHyphens/>
        <w:spacing w:after="0" w:line="240" w:lineRule="auto"/>
        <w:ind w:left="540" w:hanging="540"/>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 descripción de los servicios requeridos se encuentra en el llamado (CFP), en la </w:t>
      </w:r>
      <w:r w:rsidRPr="00BA049E">
        <w:rPr>
          <w:rFonts w:asciiTheme="majorHAnsi" w:hAnsiTheme="majorHAnsi" w:cstheme="majorHAnsi"/>
          <w:b/>
          <w:sz w:val="18"/>
          <w:szCs w:val="18"/>
        </w:rPr>
        <w:t>sección 1, apartado c. «Términos de Referencia de ONU Mujeres».</w:t>
      </w:r>
    </w:p>
    <w:p w14:paraId="1619446B" w14:textId="5227301B" w:rsidR="00C22EF1" w:rsidRPr="00BA049E" w:rsidRDefault="0026403E" w:rsidP="00DC6588">
      <w:pPr>
        <w:numPr>
          <w:ilvl w:val="1"/>
          <w:numId w:val="5"/>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ONU Mujeres podrá, a su discreción, cancelar los servicios en parte o en su totalidad.</w:t>
      </w:r>
    </w:p>
    <w:p w14:paraId="626280D4" w14:textId="5F215560" w:rsidR="00C22EF1" w:rsidRPr="00BA049E" w:rsidRDefault="00C22EF1" w:rsidP="00DC6588">
      <w:pPr>
        <w:numPr>
          <w:ilvl w:val="1"/>
          <w:numId w:val="5"/>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w:t>
      </w:r>
      <w:proofErr w:type="gramStart"/>
      <w:r w:rsidRPr="00BA049E">
        <w:rPr>
          <w:rFonts w:asciiTheme="majorHAnsi" w:hAnsiTheme="majorHAnsi" w:cstheme="majorHAnsi"/>
          <w:sz w:val="18"/>
          <w:szCs w:val="18"/>
        </w:rPr>
        <w:t>las mismas</w:t>
      </w:r>
      <w:proofErr w:type="gramEnd"/>
      <w:r w:rsidRPr="00BA049E">
        <w:rPr>
          <w:rFonts w:asciiTheme="majorHAnsi" w:hAnsiTheme="majorHAnsi" w:cstheme="majorHAnsi"/>
          <w:sz w:val="18"/>
          <w:szCs w:val="18"/>
        </w:rPr>
        <w:t>.</w:t>
      </w:r>
    </w:p>
    <w:p w14:paraId="77F53B8D" w14:textId="446D5174" w:rsidR="00C22EF1" w:rsidRPr="00BA049E" w:rsidRDefault="00C22EF1" w:rsidP="00DC6588">
      <w:pPr>
        <w:numPr>
          <w:ilvl w:val="1"/>
          <w:numId w:val="5"/>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Todas las propuestas seguirán siendo válidas y estarán abiertas a la aceptación durante un periodo de 90 días calendario a partir de la fecha especificada para la recepción de las propuestas. Puede rechazarse una propuesta válida durante un periodo más corto.</w:t>
      </w:r>
      <w:r w:rsidRPr="00BA049E">
        <w:rPr>
          <w:rFonts w:asciiTheme="majorHAnsi" w:hAnsiTheme="majorHAnsi" w:cstheme="majorHAnsi"/>
          <w:b/>
          <w:sz w:val="18"/>
          <w:szCs w:val="18"/>
        </w:rPr>
        <w:t xml:space="preserve"> </w:t>
      </w:r>
      <w:r w:rsidRPr="00BA049E">
        <w:rPr>
          <w:rFonts w:asciiTheme="majorHAnsi" w:hAnsiTheme="majorHAnsi" w:cstheme="majorHAnsi"/>
          <w:sz w:val="18"/>
          <w:szCs w:val="18"/>
        </w:rPr>
        <w:t>En circunstancias excepcionales, ONU Mujeres podrá solicitar el consentimiento de la organización postulante para una prórroga del periodo de validez. La solicitud y las respuestas a la misma se harán por escrito.</w:t>
      </w:r>
    </w:p>
    <w:p w14:paraId="15FA77B4" w14:textId="5B9BF66A" w:rsidR="00C22EF1" w:rsidRPr="00BA049E" w:rsidRDefault="00C22EF1" w:rsidP="00DC6588">
      <w:pPr>
        <w:numPr>
          <w:ilvl w:val="1"/>
          <w:numId w:val="5"/>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A partir de la publicación de este CFP, todas las comunicaciones deben dirigirse únicamente a, de ONU Mujeres al correo electrónico </w:t>
      </w:r>
      <w:hyperlink r:id="rId14" w:tgtFrame="_blank" w:history="1">
        <w:r w:rsidR="00113C37" w:rsidRPr="00BA049E">
          <w:rPr>
            <w:rStyle w:val="normaltextrun"/>
            <w:rFonts w:asciiTheme="majorHAnsi" w:hAnsiTheme="majorHAnsi" w:cstheme="majorHAnsi"/>
            <w:sz w:val="18"/>
            <w:szCs w:val="18"/>
            <w:shd w:val="clear" w:color="auto" w:fill="FFFFFF"/>
          </w:rPr>
          <w:t>onumujeres.ecuador@unwomen.org</w:t>
        </w:r>
      </w:hyperlink>
      <w:r w:rsidR="00D5370E" w:rsidRPr="00BA049E">
        <w:rPr>
          <w:rFonts w:asciiTheme="majorHAnsi" w:hAnsiTheme="majorHAnsi" w:cstheme="majorHAnsi"/>
          <w:sz w:val="18"/>
          <w:szCs w:val="18"/>
        </w:rPr>
        <w:t xml:space="preserve">. </w:t>
      </w:r>
      <w:r w:rsidR="00113C37" w:rsidRPr="00BA049E">
        <w:rPr>
          <w:rStyle w:val="normaltextrun"/>
          <w:rFonts w:asciiTheme="majorHAnsi" w:hAnsiTheme="majorHAnsi" w:cstheme="majorHAnsi"/>
          <w:sz w:val="18"/>
          <w:szCs w:val="18"/>
          <w:shd w:val="clear" w:color="auto" w:fill="FFFFFF"/>
        </w:rPr>
        <w:t> </w:t>
      </w:r>
      <w:r w:rsidRPr="00BA049E">
        <w:rPr>
          <w:rFonts w:asciiTheme="majorHAnsi" w:hAnsiTheme="majorHAnsi" w:cstheme="majorHAnsi"/>
          <w:sz w:val="18"/>
          <w:szCs w:val="18"/>
        </w:rPr>
        <w:t xml:space="preserve">Las organizaciones postulantes no deben comunicarse con ninguna otra persona o funcionaria de ONU Mujeres en relación con este llamado. </w:t>
      </w:r>
    </w:p>
    <w:p w14:paraId="206B7DF7" w14:textId="77777777" w:rsidR="00C1175E" w:rsidRPr="00BA049E" w:rsidRDefault="00C1175E" w:rsidP="00DC6588">
      <w:pPr>
        <w:tabs>
          <w:tab w:val="left" w:pos="-1440"/>
        </w:tabs>
        <w:suppressAutoHyphens/>
        <w:spacing w:after="0" w:line="240" w:lineRule="auto"/>
        <w:ind w:left="360"/>
        <w:jc w:val="both"/>
        <w:rPr>
          <w:rFonts w:asciiTheme="majorHAnsi" w:eastAsia="Calibri" w:hAnsiTheme="majorHAnsi" w:cstheme="majorHAnsi"/>
          <w:spacing w:val="-3"/>
          <w:sz w:val="18"/>
          <w:szCs w:val="18"/>
          <w:lang w:val="es-EC" w:eastAsia="en-GB"/>
        </w:rPr>
      </w:pPr>
    </w:p>
    <w:p w14:paraId="44CEE206" w14:textId="72B277C3" w:rsidR="00C22EF1" w:rsidRPr="00BA049E" w:rsidRDefault="00C22EF1" w:rsidP="00DC6588">
      <w:pPr>
        <w:keepNext/>
        <w:keepLines/>
        <w:numPr>
          <w:ilvl w:val="0"/>
          <w:numId w:val="5"/>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Costo de la propuesta</w:t>
      </w:r>
    </w:p>
    <w:p w14:paraId="4FC1CB68" w14:textId="1F9DE88F" w:rsidR="00C22EF1" w:rsidRPr="00BA049E" w:rsidRDefault="00C1175E" w:rsidP="00DC6588">
      <w:pPr>
        <w:numPr>
          <w:ilvl w:val="1"/>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2.1</w:t>
      </w:r>
      <w:r w:rsidRPr="00BA049E">
        <w:rPr>
          <w:rFonts w:asciiTheme="majorHAnsi" w:hAnsiTheme="majorHAnsi" w:cstheme="majorHAnsi"/>
          <w:sz w:val="18"/>
          <w:szCs w:val="18"/>
        </w:rPr>
        <w:tab/>
        <w:t>El costo de la preparación de la propuesta, la asistencia a cualquier reunión, presentación oral o conferencia previa a la propuesta correrán a cargo de la organización postulante, independientemente del desarrollo o el resultado del proceso de CFP. Las propuestas deben ofrecer los servicios para la totalidad de las necesidades. Se rechazarán las propuestas que solo ofrezcan una parte de los servicios y no en su totalidad.</w:t>
      </w:r>
    </w:p>
    <w:p w14:paraId="58A53CB5" w14:textId="77777777" w:rsidR="00C22EF1" w:rsidRPr="00BA049E" w:rsidRDefault="00C22EF1" w:rsidP="00DC6588">
      <w:pPr>
        <w:numPr>
          <w:ilvl w:val="1"/>
          <w:numId w:val="0"/>
        </w:numPr>
        <w:tabs>
          <w:tab w:val="left" w:pos="-1440"/>
        </w:tabs>
        <w:suppressAutoHyphens/>
        <w:spacing w:after="0" w:line="240" w:lineRule="auto"/>
        <w:ind w:left="357"/>
        <w:contextualSpacing/>
        <w:jc w:val="both"/>
        <w:rPr>
          <w:rFonts w:asciiTheme="majorHAnsi" w:eastAsia="Calibri" w:hAnsiTheme="majorHAnsi" w:cstheme="majorHAnsi"/>
          <w:spacing w:val="-3"/>
          <w:sz w:val="18"/>
          <w:szCs w:val="18"/>
          <w:lang w:val="es-EC" w:eastAsia="en-GB"/>
        </w:rPr>
      </w:pPr>
    </w:p>
    <w:p w14:paraId="4CDA5093" w14:textId="4FBFD973" w:rsidR="00C1175E" w:rsidRPr="00BA049E" w:rsidRDefault="00C22EF1" w:rsidP="00DC6588">
      <w:pPr>
        <w:keepNext/>
        <w:keepLines/>
        <w:numPr>
          <w:ilvl w:val="0"/>
          <w:numId w:val="5"/>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Elegibilidad</w:t>
      </w:r>
    </w:p>
    <w:p w14:paraId="42484E29" w14:textId="0AE8FC1C" w:rsidR="00C22EF1" w:rsidRPr="00BA049E" w:rsidRDefault="00DC0261" w:rsidP="00DC6588">
      <w:pPr>
        <w:keepNext/>
        <w:keepLines/>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sz w:val="18"/>
          <w:szCs w:val="18"/>
        </w:rPr>
        <w:t>3.1</w:t>
      </w:r>
      <w:r w:rsidRPr="00BA049E">
        <w:rPr>
          <w:rFonts w:asciiTheme="majorHAnsi" w:hAnsiTheme="majorHAnsi" w:cstheme="majorHAnsi"/>
          <w:sz w:val="18"/>
          <w:szCs w:val="18"/>
        </w:rPr>
        <w:tab/>
        <w:t xml:space="preserve">Las organizaciones postulantes deben cumplir con todos los requisitos obligatorios/criterios de calificación preliminar establecidos en el </w:t>
      </w:r>
      <w:r w:rsidRPr="00BA049E">
        <w:rPr>
          <w:rFonts w:asciiTheme="majorHAnsi" w:hAnsiTheme="majorHAnsi" w:cstheme="majorHAnsi"/>
          <w:b/>
          <w:sz w:val="18"/>
          <w:szCs w:val="18"/>
        </w:rPr>
        <w:t>Anexo B-1</w:t>
      </w:r>
      <w:r w:rsidRPr="00BA049E">
        <w:rPr>
          <w:rFonts w:asciiTheme="majorHAnsi" w:hAnsiTheme="majorHAnsi" w:cstheme="majorHAnsi"/>
          <w:sz w:val="18"/>
          <w:szCs w:val="18"/>
        </w:rPr>
        <w:t>. Consulte el punto 4 a continuación para obtener más información. Las organizaciones postulantes recibirán una clasificación de aptitud/no aptitud en esta sección.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6AEB42D3" w14:textId="4B7C5179" w:rsidR="00C22EF1" w:rsidRPr="00BA049E" w:rsidRDefault="00C22EF1" w:rsidP="00DC6588">
      <w:pPr>
        <w:autoSpaceDE w:val="0"/>
        <w:autoSpaceDN w:val="0"/>
        <w:adjustRightInd w:val="0"/>
        <w:spacing w:after="0" w:line="240" w:lineRule="auto"/>
        <w:ind w:left="357"/>
        <w:jc w:val="both"/>
        <w:rPr>
          <w:rFonts w:asciiTheme="majorHAnsi" w:eastAsia="Times New Roman" w:hAnsiTheme="majorHAnsi" w:cstheme="majorHAnsi"/>
          <w:sz w:val="18"/>
          <w:szCs w:val="18"/>
          <w:lang w:val="es-EC" w:eastAsia="en-GB"/>
        </w:rPr>
      </w:pPr>
    </w:p>
    <w:p w14:paraId="59238A2F" w14:textId="6A062C58" w:rsidR="001265F6" w:rsidRPr="00BA049E" w:rsidRDefault="001265F6" w:rsidP="00DC6588">
      <w:pPr>
        <w:pStyle w:val="ListParagraph"/>
        <w:keepNext/>
        <w:keepLines/>
        <w:numPr>
          <w:ilvl w:val="0"/>
          <w:numId w:val="5"/>
        </w:numPr>
        <w:tabs>
          <w:tab w:val="left" w:pos="540"/>
        </w:tabs>
        <w:spacing w:after="0" w:line="240" w:lineRule="auto"/>
        <w:ind w:left="540" w:hanging="540"/>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Criterios obligatorios/de calificación preliminar</w:t>
      </w:r>
    </w:p>
    <w:p w14:paraId="43790591" w14:textId="14178AD8" w:rsidR="001265F6" w:rsidRPr="00BA049E" w:rsidRDefault="001265F6" w:rsidP="00DC6588">
      <w:pPr>
        <w:numPr>
          <w:ilvl w:val="1"/>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 4.1</w:t>
      </w:r>
      <w:r w:rsidRPr="00BA049E">
        <w:rPr>
          <w:rFonts w:asciiTheme="majorHAnsi" w:hAnsiTheme="majorHAnsi" w:cstheme="majorHAnsi"/>
          <w:sz w:val="18"/>
          <w:szCs w:val="18"/>
        </w:rPr>
        <w:tab/>
        <w:t>La evaluación de las propuestas técnicas y financieras por parte de ONU Mujeres se lleva a cabo en dos fases (consulte la sección 11 a continuación) y los requisitos obligatorios/criterios de calificación preliminar se han diseñado para garantizar que, en la medida de lo posible en las etapas iniciales del proceso de selección de la convocatoria de propuestas, solo las organizaciones postulantes con suficiente experiencia, solidez y estabilidad financiera, conocimientos técnicos demostrables, capacidad evidente para satisfacer los requisitos de ONU Mujeres y referencias de clientes superiores para suministrar los servicios previstos en este llamado (CFP) se calificarán para una mayor consideración.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14D75303" w14:textId="1B36494E" w:rsidR="001265F6" w:rsidRPr="00BA049E" w:rsidRDefault="001265F6" w:rsidP="00DC6588">
      <w:pPr>
        <w:numPr>
          <w:ilvl w:val="1"/>
          <w:numId w:val="0"/>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 4.2</w:t>
      </w:r>
      <w:r w:rsidRPr="00BA049E">
        <w:rPr>
          <w:rFonts w:asciiTheme="majorHAnsi" w:hAnsiTheme="majorHAnsi" w:cstheme="majorHAnsi"/>
          <w:sz w:val="18"/>
          <w:szCs w:val="18"/>
        </w:rPr>
        <w:tab/>
        <w:t>Las organizaciones postulantes recibirán una clasificación de aptitud/no aptitud en la sección de requisitos obligatorios/criterios de calificación preliminares. Para que se les estudie en la Fase I, las organizaciones postulantes deben cumplir con todos los requisitos obligatorios/criterios de calificación preliminar que se describen en este CFP.</w:t>
      </w:r>
    </w:p>
    <w:p w14:paraId="7B4E5995" w14:textId="440FC185" w:rsidR="001265F6" w:rsidRPr="00BA049E" w:rsidRDefault="001265F6" w:rsidP="00DC6588">
      <w:pPr>
        <w:autoSpaceDE w:val="0"/>
        <w:autoSpaceDN w:val="0"/>
        <w:adjustRightInd w:val="0"/>
        <w:spacing w:after="0" w:line="240" w:lineRule="auto"/>
        <w:ind w:left="357"/>
        <w:jc w:val="both"/>
        <w:rPr>
          <w:rFonts w:asciiTheme="majorHAnsi" w:eastAsia="Times New Roman" w:hAnsiTheme="majorHAnsi" w:cstheme="majorHAnsi"/>
          <w:sz w:val="18"/>
          <w:szCs w:val="18"/>
          <w:lang w:val="es-EC" w:eastAsia="en-GB"/>
        </w:rPr>
      </w:pPr>
    </w:p>
    <w:p w14:paraId="5E6F80E0" w14:textId="1DC99B52" w:rsidR="00C22EF1" w:rsidRPr="00BA049E" w:rsidRDefault="00C22EF1" w:rsidP="00DC6588">
      <w:pPr>
        <w:pStyle w:val="ListParagraph"/>
        <w:keepNext/>
        <w:keepLines/>
        <w:numPr>
          <w:ilvl w:val="0"/>
          <w:numId w:val="5"/>
        </w:numPr>
        <w:tabs>
          <w:tab w:val="left" w:pos="540"/>
        </w:tabs>
        <w:spacing w:after="0" w:line="240" w:lineRule="auto"/>
        <w:ind w:left="540" w:hanging="540"/>
        <w:jc w:val="both"/>
        <w:outlineLvl w:val="0"/>
        <w:rPr>
          <w:rFonts w:asciiTheme="majorHAnsi" w:eastAsia="Times New Roman" w:hAnsiTheme="majorHAnsi" w:cstheme="majorHAnsi"/>
          <w:b/>
          <w:bCs/>
          <w:spacing w:val="-2"/>
          <w:sz w:val="18"/>
          <w:szCs w:val="18"/>
        </w:rPr>
      </w:pPr>
      <w:r w:rsidRPr="00BA049E">
        <w:rPr>
          <w:rFonts w:asciiTheme="majorHAnsi" w:hAnsiTheme="majorHAnsi" w:cstheme="majorHAnsi"/>
          <w:b/>
          <w:sz w:val="18"/>
          <w:szCs w:val="18"/>
        </w:rPr>
        <w:t xml:space="preserve">Aclaración de los documentos del CFP </w:t>
      </w:r>
    </w:p>
    <w:p w14:paraId="37863559" w14:textId="694E790D" w:rsidR="009E7AC5" w:rsidRPr="00BA049E" w:rsidRDefault="00426E45" w:rsidP="00DC6588">
      <w:pPr>
        <w:keepNext/>
        <w:keepLines/>
        <w:tabs>
          <w:tab w:val="left" w:pos="-720"/>
          <w:tab w:val="left" w:pos="540"/>
        </w:tabs>
        <w:suppressAutoHyphens/>
        <w:spacing w:after="0" w:line="240" w:lineRule="auto"/>
        <w:ind w:left="540" w:hanging="540"/>
        <w:contextualSpacing/>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5.1</w:t>
      </w:r>
      <w:r w:rsidRPr="00BA049E">
        <w:rPr>
          <w:rFonts w:asciiTheme="majorHAnsi" w:hAnsiTheme="majorHAnsi" w:cstheme="majorHAnsi"/>
          <w:sz w:val="18"/>
          <w:szCs w:val="18"/>
        </w:rPr>
        <w:tab/>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la fecha límite para presentar solicitudes de aclaración, como se indica en la </w:t>
      </w:r>
      <w:r w:rsidRPr="00BA049E">
        <w:rPr>
          <w:rFonts w:asciiTheme="majorHAnsi" w:hAnsiTheme="majorHAnsi" w:cstheme="majorHAnsi"/>
          <w:b/>
          <w:sz w:val="18"/>
          <w:szCs w:val="18"/>
        </w:rPr>
        <w:t>sección 1b de este Anexo (en la página 1)</w:t>
      </w:r>
      <w:r w:rsidRPr="00BA049E">
        <w:rPr>
          <w:rFonts w:asciiTheme="majorHAnsi" w:hAnsiTheme="majorHAnsi" w:cstheme="majorHAnsi"/>
          <w:sz w:val="18"/>
          <w:szCs w:val="18"/>
        </w:rPr>
        <w:t xml:space="preserve">. </w:t>
      </w:r>
    </w:p>
    <w:p w14:paraId="191453A5" w14:textId="1553DBAD" w:rsidR="00C1175E" w:rsidRPr="00BA049E" w:rsidRDefault="009E7AC5" w:rsidP="00DC6588">
      <w:pPr>
        <w:keepNext/>
        <w:keepLines/>
        <w:tabs>
          <w:tab w:val="left" w:pos="-720"/>
          <w:tab w:val="left" w:pos="540"/>
        </w:tabs>
        <w:suppressAutoHyphens/>
        <w:spacing w:after="0" w:line="240" w:lineRule="auto"/>
        <w:ind w:left="540" w:hanging="540"/>
        <w:contextualSpacing/>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5.2</w:t>
      </w:r>
      <w:r w:rsidRPr="00BA049E">
        <w:rPr>
          <w:rFonts w:asciiTheme="majorHAnsi" w:hAnsiTheme="majorHAnsi" w:cstheme="majorHAnsi"/>
          <w:sz w:val="18"/>
          <w:szCs w:val="18"/>
        </w:rPr>
        <w:tab/>
        <w:t xml:space="preserve">Se publicarán copias escritas de las respuestas de ONU Mujeres a dichas consultas (incluida una explicación de la consulta, pero sin identificar la fuente de </w:t>
      </w:r>
      <w:proofErr w:type="gramStart"/>
      <w:r w:rsidRPr="00BA049E">
        <w:rPr>
          <w:rFonts w:asciiTheme="majorHAnsi" w:hAnsiTheme="majorHAnsi" w:cstheme="majorHAnsi"/>
          <w:sz w:val="18"/>
          <w:szCs w:val="18"/>
        </w:rPr>
        <w:t>la misma</w:t>
      </w:r>
      <w:proofErr w:type="gramEnd"/>
      <w:r w:rsidRPr="00BA049E">
        <w:rPr>
          <w:rFonts w:asciiTheme="majorHAnsi" w:hAnsiTheme="majorHAnsi" w:cstheme="majorHAnsi"/>
          <w:sz w:val="18"/>
          <w:szCs w:val="18"/>
        </w:rPr>
        <w:t>) utilizando el mismo método que la publicación original de este documento (CFP).</w:t>
      </w:r>
    </w:p>
    <w:p w14:paraId="2A8410FD" w14:textId="2C74591F" w:rsidR="006E62D6" w:rsidRPr="00BA049E" w:rsidRDefault="00426E45" w:rsidP="00DC6588">
      <w:pPr>
        <w:keepNext/>
        <w:keepLines/>
        <w:tabs>
          <w:tab w:val="left" w:pos="-720"/>
          <w:tab w:val="left" w:pos="540"/>
        </w:tabs>
        <w:suppressAutoHyphens/>
        <w:spacing w:after="0" w:line="240" w:lineRule="auto"/>
        <w:ind w:left="540" w:hanging="540"/>
        <w:contextualSpacing/>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5.3</w:t>
      </w:r>
      <w:r w:rsidRPr="00BA049E">
        <w:rPr>
          <w:rFonts w:asciiTheme="majorHAnsi" w:hAnsiTheme="majorHAnsi" w:cstheme="majorHAnsi"/>
          <w:sz w:val="18"/>
          <w:szCs w:val="18"/>
        </w:rPr>
        <w:tab/>
        <w:t xml:space="preserve">Si el CFP se ha anunciado públicamente, los resultados de cualquier ejercicio de aclaración (incluida una explicación de la consulta, pero sin identificar la fuente de </w:t>
      </w:r>
      <w:proofErr w:type="gramStart"/>
      <w:r w:rsidRPr="00BA049E">
        <w:rPr>
          <w:rFonts w:asciiTheme="majorHAnsi" w:hAnsiTheme="majorHAnsi" w:cstheme="majorHAnsi"/>
          <w:sz w:val="18"/>
          <w:szCs w:val="18"/>
        </w:rPr>
        <w:t>la misma</w:t>
      </w:r>
      <w:proofErr w:type="gramEnd"/>
      <w:r w:rsidRPr="00BA049E">
        <w:rPr>
          <w:rFonts w:asciiTheme="majorHAnsi" w:hAnsiTheme="majorHAnsi" w:cstheme="majorHAnsi"/>
          <w:sz w:val="18"/>
          <w:szCs w:val="18"/>
        </w:rPr>
        <w:t>) se publicarán en la misma fuente o por la misma vía en la que se anunció originalmente.</w:t>
      </w:r>
    </w:p>
    <w:p w14:paraId="721E4284" w14:textId="61849F73" w:rsidR="006E62D6" w:rsidRPr="00BA049E" w:rsidRDefault="006E62D6" w:rsidP="00DC6588">
      <w:pPr>
        <w:tabs>
          <w:tab w:val="left" w:pos="-720"/>
        </w:tabs>
        <w:suppressAutoHyphens/>
        <w:spacing w:after="0" w:line="240" w:lineRule="auto"/>
        <w:jc w:val="both"/>
        <w:rPr>
          <w:rFonts w:asciiTheme="majorHAnsi" w:eastAsia="Times New Roman" w:hAnsiTheme="majorHAnsi" w:cstheme="majorHAnsi"/>
          <w:sz w:val="18"/>
          <w:szCs w:val="18"/>
          <w:lang w:val="es-EC" w:eastAsia="en-GB"/>
        </w:rPr>
      </w:pPr>
    </w:p>
    <w:p w14:paraId="05EB1206" w14:textId="6F858D7E" w:rsidR="00290AA2" w:rsidRPr="00BA049E" w:rsidRDefault="006E62D6" w:rsidP="00DC6588">
      <w:pPr>
        <w:tabs>
          <w:tab w:val="left" w:pos="-720"/>
          <w:tab w:val="left" w:pos="540"/>
        </w:tabs>
        <w:suppressAutoHyphens/>
        <w:spacing w:after="0" w:line="240" w:lineRule="auto"/>
        <w:jc w:val="both"/>
        <w:rPr>
          <w:rFonts w:asciiTheme="majorHAnsi" w:eastAsia="Times New Roman" w:hAnsiTheme="majorHAnsi" w:cstheme="majorHAnsi"/>
          <w:b/>
          <w:bCs/>
          <w:sz w:val="18"/>
          <w:szCs w:val="18"/>
        </w:rPr>
      </w:pPr>
      <w:r w:rsidRPr="00BA049E">
        <w:rPr>
          <w:rFonts w:asciiTheme="majorHAnsi" w:hAnsiTheme="majorHAnsi" w:cstheme="majorHAnsi"/>
          <w:b/>
          <w:sz w:val="18"/>
          <w:szCs w:val="18"/>
        </w:rPr>
        <w:t xml:space="preserve">6. </w:t>
      </w:r>
      <w:r w:rsidRPr="00BA049E">
        <w:rPr>
          <w:rFonts w:asciiTheme="majorHAnsi" w:hAnsiTheme="majorHAnsi" w:cstheme="majorHAnsi"/>
          <w:b/>
          <w:sz w:val="18"/>
          <w:szCs w:val="18"/>
        </w:rPr>
        <w:tab/>
        <w:t xml:space="preserve">Enmiendas a los documentos del CFP </w:t>
      </w:r>
    </w:p>
    <w:p w14:paraId="6B15105B" w14:textId="151A20B0" w:rsidR="00C22EF1" w:rsidRPr="00BA049E" w:rsidRDefault="00426E45" w:rsidP="00DC6588">
      <w:pPr>
        <w:tabs>
          <w:tab w:val="left" w:pos="-720"/>
          <w:tab w:val="left" w:pos="540"/>
        </w:tabs>
        <w:suppressAutoHyphens/>
        <w:spacing w:after="0" w:line="240" w:lineRule="auto"/>
        <w:ind w:left="540" w:hanging="540"/>
        <w:jc w:val="both"/>
        <w:rPr>
          <w:rFonts w:asciiTheme="majorHAnsi" w:eastAsia="Times New Roman" w:hAnsiTheme="majorHAnsi" w:cstheme="majorHAnsi"/>
          <w:sz w:val="18"/>
          <w:szCs w:val="18"/>
        </w:rPr>
      </w:pPr>
      <w:r w:rsidRPr="00BA049E">
        <w:rPr>
          <w:rFonts w:asciiTheme="majorHAnsi" w:hAnsiTheme="majorHAnsi" w:cstheme="majorHAnsi"/>
          <w:sz w:val="18"/>
          <w:szCs w:val="18"/>
        </w:rPr>
        <w:t>6.1</w:t>
      </w:r>
      <w:r w:rsidRPr="00BA049E">
        <w:rPr>
          <w:rFonts w:asciiTheme="majorHAnsi" w:hAnsiTheme="majorHAnsi" w:cstheme="majorHAnsi"/>
          <w:sz w:val="18"/>
          <w:szCs w:val="18"/>
        </w:rPr>
        <w:tab/>
        <w:t>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los documentos del CFP de todas las enmiendas a estos documentos. En el caso de los concursos abiertos, todas las enmiendas se publicarán también en la fuente en la que se anunciaron.</w:t>
      </w:r>
    </w:p>
    <w:p w14:paraId="222154FE" w14:textId="47529F94" w:rsidR="00C22EF1" w:rsidRPr="00BA049E" w:rsidRDefault="00426E45" w:rsidP="00DC6588">
      <w:pPr>
        <w:keepNext/>
        <w:keepLines/>
        <w:tabs>
          <w:tab w:val="left" w:pos="-720"/>
          <w:tab w:val="left" w:pos="540"/>
        </w:tabs>
        <w:suppressAutoHyphens/>
        <w:spacing w:after="0" w:line="240" w:lineRule="auto"/>
        <w:ind w:left="540" w:hanging="540"/>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6.2</w:t>
      </w:r>
      <w:r w:rsidRPr="00BA049E">
        <w:rPr>
          <w:rFonts w:asciiTheme="majorHAnsi" w:hAnsiTheme="majorHAnsi" w:cstheme="majorHAnsi"/>
          <w:sz w:val="18"/>
          <w:szCs w:val="18"/>
        </w:rPr>
        <w:tab/>
        <w:t>Con el fin de dar a las potenciales organizaciones postulantes un tiempo razonable para tener en cuenta la enmienda en la preparación de sus propuestas, ONU Mujeres podrá, a su discreción, ampliar el plazo de la presentación de propuestas.</w:t>
      </w:r>
    </w:p>
    <w:p w14:paraId="72F7C5AA" w14:textId="77777777" w:rsidR="00290AA2" w:rsidRPr="00BA049E" w:rsidRDefault="00290AA2" w:rsidP="00DC6588">
      <w:pPr>
        <w:keepNext/>
        <w:keepLines/>
        <w:tabs>
          <w:tab w:val="left" w:pos="-720"/>
          <w:tab w:val="left" w:pos="540"/>
        </w:tabs>
        <w:suppressAutoHyphens/>
        <w:spacing w:after="0" w:line="240" w:lineRule="auto"/>
        <w:ind w:left="540" w:hanging="540"/>
        <w:jc w:val="both"/>
        <w:outlineLvl w:val="0"/>
        <w:rPr>
          <w:rFonts w:asciiTheme="majorHAnsi" w:eastAsia="Times New Roman" w:hAnsiTheme="majorHAnsi" w:cstheme="majorHAnsi"/>
          <w:b/>
          <w:sz w:val="18"/>
          <w:szCs w:val="18"/>
          <w:lang w:val="es-EC" w:eastAsia="en-GB"/>
        </w:rPr>
      </w:pPr>
    </w:p>
    <w:p w14:paraId="73C65755" w14:textId="5A584CDD" w:rsidR="00C22EF1" w:rsidRPr="00BA049E" w:rsidRDefault="00C22EF1" w:rsidP="00916BE8">
      <w:pPr>
        <w:pStyle w:val="ListParagraph"/>
        <w:keepNext/>
        <w:keepLines/>
        <w:numPr>
          <w:ilvl w:val="0"/>
          <w:numId w:val="13"/>
        </w:numPr>
        <w:tabs>
          <w:tab w:val="left" w:pos="540"/>
        </w:tabs>
        <w:spacing w:after="0" w:line="240" w:lineRule="auto"/>
        <w:ind w:left="540" w:hanging="540"/>
        <w:jc w:val="both"/>
        <w:outlineLvl w:val="0"/>
        <w:rPr>
          <w:rFonts w:asciiTheme="majorHAnsi" w:eastAsia="Times New Roman" w:hAnsiTheme="majorHAnsi" w:cstheme="majorHAnsi"/>
          <w:b/>
          <w:bCs/>
          <w:sz w:val="18"/>
          <w:szCs w:val="18"/>
        </w:rPr>
      </w:pPr>
      <w:bookmarkStart w:id="1" w:name="_Hlk41573427"/>
      <w:r w:rsidRPr="00BA049E">
        <w:rPr>
          <w:rFonts w:asciiTheme="majorHAnsi" w:hAnsiTheme="majorHAnsi" w:cstheme="majorHAnsi"/>
          <w:b/>
          <w:sz w:val="18"/>
          <w:szCs w:val="18"/>
        </w:rPr>
        <w:t>Idioma de las propuestas</w:t>
      </w:r>
    </w:p>
    <w:p w14:paraId="691305A1" w14:textId="00378346" w:rsidR="003B247B" w:rsidRPr="00BA049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 xml:space="preserve">La propuesta preparada por las organizaciones postulantes y toda la correspondencia y los documentos relacionados con la propuesta que se intercambien entre las mismas y ONU Mujeres se redactarán en </w:t>
      </w:r>
      <w:r w:rsidR="00B33544">
        <w:rPr>
          <w:rFonts w:asciiTheme="majorHAnsi" w:hAnsiTheme="majorHAnsi" w:cstheme="majorHAnsi"/>
          <w:sz w:val="18"/>
          <w:szCs w:val="18"/>
        </w:rPr>
        <w:t>español</w:t>
      </w:r>
      <w:r w:rsidRPr="00BA049E">
        <w:rPr>
          <w:rFonts w:asciiTheme="majorHAnsi" w:hAnsiTheme="majorHAnsi" w:cstheme="majorHAnsi"/>
          <w:sz w:val="18"/>
          <w:szCs w:val="18"/>
        </w:rPr>
        <w:t xml:space="preserve">. </w:t>
      </w:r>
    </w:p>
    <w:p w14:paraId="00F1AC09" w14:textId="1F0E5726" w:rsidR="00C22EF1" w:rsidRPr="00BA049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La documentación de respaldo y los materiales impresos proporcionados por la organización postulante pueden estar en otro idioma, siempre que vayan acompañados de una traducción adecuada de todos los fragmentos pertinentes en inglés. En cualquier caso, para la interpretación de la propuesta, prevalecerá la traducción al inglés. La organización postulante será la única persona responsable de la traducción y de su precisión.</w:t>
      </w:r>
    </w:p>
    <w:bookmarkEnd w:id="1"/>
    <w:p w14:paraId="2464A558" w14:textId="77777777" w:rsidR="00F569F3" w:rsidRPr="00BA049E" w:rsidRDefault="00F569F3" w:rsidP="00DC6588">
      <w:pPr>
        <w:keepNext/>
        <w:keepLines/>
        <w:tabs>
          <w:tab w:val="left" w:pos="-720"/>
        </w:tabs>
        <w:suppressAutoHyphens/>
        <w:spacing w:after="0" w:line="240" w:lineRule="auto"/>
        <w:jc w:val="both"/>
        <w:outlineLvl w:val="0"/>
        <w:rPr>
          <w:rFonts w:asciiTheme="majorHAnsi" w:eastAsia="Times New Roman" w:hAnsiTheme="majorHAnsi" w:cstheme="majorHAnsi"/>
          <w:sz w:val="18"/>
          <w:szCs w:val="18"/>
          <w:lang w:val="es-EC" w:eastAsia="en-GB"/>
        </w:rPr>
      </w:pPr>
    </w:p>
    <w:p w14:paraId="52618C44" w14:textId="1139F6C6" w:rsidR="00C22EF1" w:rsidRPr="00BA049E" w:rsidRDefault="005D0517" w:rsidP="00DC6588">
      <w:pPr>
        <w:keepNext/>
        <w:keepLines/>
        <w:tabs>
          <w:tab w:val="left" w:pos="540"/>
        </w:tabs>
        <w:spacing w:after="0" w:line="240" w:lineRule="auto"/>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8.</w:t>
      </w:r>
      <w:r w:rsidRPr="00BA049E">
        <w:rPr>
          <w:rFonts w:asciiTheme="majorHAnsi" w:hAnsiTheme="majorHAnsi" w:cstheme="majorHAnsi"/>
          <w:b/>
          <w:sz w:val="18"/>
          <w:szCs w:val="18"/>
        </w:rPr>
        <w:tab/>
        <w:t>Presentación de propuestas</w:t>
      </w:r>
    </w:p>
    <w:p w14:paraId="06CC6A2B" w14:textId="12A49E88" w:rsidR="00C22EF1" w:rsidRPr="00BA049E" w:rsidRDefault="00F569F3" w:rsidP="00DC6588">
      <w:pPr>
        <w:numPr>
          <w:ilvl w:val="2"/>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b/>
          <w:bCs/>
          <w:spacing w:val="-3"/>
          <w:sz w:val="18"/>
          <w:szCs w:val="18"/>
        </w:rPr>
      </w:pPr>
      <w:r w:rsidRPr="00BA049E">
        <w:rPr>
          <w:rFonts w:asciiTheme="majorHAnsi" w:hAnsiTheme="majorHAnsi" w:cstheme="majorHAnsi"/>
          <w:sz w:val="18"/>
          <w:szCs w:val="18"/>
        </w:rPr>
        <w:t>8.1</w:t>
      </w:r>
      <w:r w:rsidRPr="00BA049E">
        <w:rPr>
          <w:rFonts w:asciiTheme="majorHAnsi" w:hAnsiTheme="majorHAnsi" w:cstheme="majorHAnsi"/>
          <w:sz w:val="18"/>
          <w:szCs w:val="18"/>
        </w:rPr>
        <w:tab/>
        <w:t>Las propuestas técnicas y financieras deberán presentarse como parte del modelo de presentación de propuestas (</w:t>
      </w:r>
      <w:r w:rsidRPr="00BA049E">
        <w:rPr>
          <w:rFonts w:asciiTheme="majorHAnsi" w:hAnsiTheme="majorHAnsi" w:cstheme="majorHAnsi"/>
          <w:b/>
          <w:sz w:val="18"/>
          <w:szCs w:val="18"/>
        </w:rPr>
        <w:t>Anexo B2</w:t>
      </w:r>
      <w:r w:rsidRPr="00BA049E">
        <w:rPr>
          <w:rFonts w:asciiTheme="majorHAnsi" w:hAnsiTheme="majorHAnsi" w:cstheme="majorHAnsi"/>
          <w:sz w:val="18"/>
          <w:szCs w:val="18"/>
        </w:rPr>
        <w:t xml:space="preserve">) en un solo correo electrónico con la referencia del CFP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propuestas presentadas. El cuerpo del correo electrónico debe indicar el nombre y la dirección de la organización postulante. </w:t>
      </w:r>
      <w:r w:rsidRPr="00BA049E">
        <w:rPr>
          <w:rFonts w:asciiTheme="majorHAnsi" w:hAnsiTheme="majorHAnsi" w:cstheme="majorHAnsi"/>
          <w:b/>
          <w:sz w:val="18"/>
          <w:szCs w:val="18"/>
        </w:rPr>
        <w:t xml:space="preserve">Todas las propuestas deben enviarse por correo electrónico a la siguiente dirección segura: </w:t>
      </w:r>
      <w:hyperlink r:id="rId15" w:tgtFrame="_blank" w:history="1">
        <w:r w:rsidR="00D5370E" w:rsidRPr="00BA049E">
          <w:rPr>
            <w:rStyle w:val="normaltextrun"/>
            <w:rFonts w:asciiTheme="majorHAnsi" w:hAnsiTheme="majorHAnsi" w:cstheme="majorHAnsi"/>
            <w:sz w:val="18"/>
            <w:szCs w:val="18"/>
            <w:shd w:val="clear" w:color="auto" w:fill="FFFFFF"/>
          </w:rPr>
          <w:t>onumujeres.ecuador@unwomen.org</w:t>
        </w:r>
      </w:hyperlink>
      <w:r w:rsidR="00D5370E" w:rsidRPr="00BA049E">
        <w:rPr>
          <w:rStyle w:val="normaltextrun"/>
          <w:rFonts w:asciiTheme="majorHAnsi" w:hAnsiTheme="majorHAnsi" w:cstheme="majorHAnsi"/>
          <w:sz w:val="18"/>
          <w:szCs w:val="18"/>
          <w:shd w:val="clear" w:color="auto" w:fill="FFFFFF"/>
        </w:rPr>
        <w:t xml:space="preserve">. </w:t>
      </w:r>
    </w:p>
    <w:p w14:paraId="1EF6B63E" w14:textId="32CA87AB" w:rsidR="00C22EF1" w:rsidRPr="00BA049E" w:rsidRDefault="00F569F3" w:rsidP="00DC6588">
      <w:p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8.2</w:t>
      </w:r>
      <w:r w:rsidRPr="00BA049E">
        <w:rPr>
          <w:rFonts w:asciiTheme="majorHAnsi" w:hAnsiTheme="majorHAnsi" w:cstheme="majorHAnsi"/>
          <w:sz w:val="18"/>
          <w:szCs w:val="18"/>
        </w:rPr>
        <w:tab/>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14:paraId="79BA25E3" w14:textId="3EB0C9D4" w:rsidR="00C22EF1" w:rsidRPr="00BA049E" w:rsidRDefault="00F569F3" w:rsidP="00DC6588">
      <w:p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8.3</w:t>
      </w:r>
      <w:r w:rsidRPr="00BA049E">
        <w:rPr>
          <w:rFonts w:asciiTheme="majorHAnsi" w:hAnsiTheme="majorHAnsi" w:cstheme="majorHAnsi"/>
          <w:sz w:val="18"/>
          <w:szCs w:val="18"/>
        </w:rPr>
        <w:tab/>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14:paraId="62B4C41D" w14:textId="05BC2CFA" w:rsidR="00F74F39" w:rsidRPr="00BA049E" w:rsidRDefault="00F569F3" w:rsidP="00DC6588">
      <w:p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8.4</w:t>
      </w:r>
      <w:r w:rsidRPr="00BA049E">
        <w:rPr>
          <w:rFonts w:asciiTheme="majorHAnsi" w:hAnsiTheme="majorHAnsi" w:cstheme="majorHAnsi"/>
          <w:b/>
          <w:sz w:val="18"/>
          <w:szCs w:val="18"/>
        </w:rPr>
        <w:tab/>
        <w:t>Propuestas tardías:</w:t>
      </w:r>
      <w:r w:rsidRPr="00BA049E">
        <w:rPr>
          <w:rFonts w:asciiTheme="majorHAnsi" w:hAnsiTheme="majorHAnsi" w:cstheme="majorHAnsi"/>
          <w:sz w:val="18"/>
          <w:szCs w:val="18"/>
        </w:rPr>
        <w:t xml:space="preserve"> Cualquier propuesta que ONU Mujeres reciba después de la fecha límite de presentación de propuestas establecida en este documento quedará automáticamente descalificada por no cumplir con el plazo.</w:t>
      </w:r>
    </w:p>
    <w:p w14:paraId="3EA4904E" w14:textId="77777777" w:rsidR="00F74F39" w:rsidRPr="00BA049E" w:rsidRDefault="00F74F39" w:rsidP="00DC6588">
      <w:pPr>
        <w:tabs>
          <w:tab w:val="left" w:pos="-1440"/>
          <w:tab w:val="left" w:pos="720"/>
        </w:tabs>
        <w:suppressAutoHyphens/>
        <w:spacing w:after="0" w:line="240" w:lineRule="auto"/>
        <w:jc w:val="both"/>
        <w:rPr>
          <w:rFonts w:asciiTheme="majorHAnsi" w:eastAsia="Calibri" w:hAnsiTheme="majorHAnsi" w:cstheme="majorHAnsi"/>
          <w:spacing w:val="-3"/>
          <w:sz w:val="18"/>
          <w:szCs w:val="18"/>
          <w:lang w:val="es-EC" w:eastAsia="en-GB"/>
        </w:rPr>
      </w:pPr>
    </w:p>
    <w:p w14:paraId="2A07EB0F" w14:textId="2B272969" w:rsidR="00C22EF1" w:rsidRPr="00BA049E" w:rsidRDefault="00F74F39" w:rsidP="00DC6588">
      <w:pPr>
        <w:tabs>
          <w:tab w:val="left" w:pos="-1440"/>
          <w:tab w:val="left" w:pos="540"/>
          <w:tab w:val="left" w:pos="72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b/>
          <w:sz w:val="18"/>
          <w:szCs w:val="18"/>
        </w:rPr>
        <w:t>9.</w:t>
      </w:r>
      <w:r w:rsidRPr="00BA049E">
        <w:rPr>
          <w:rFonts w:asciiTheme="majorHAnsi" w:hAnsiTheme="majorHAnsi" w:cstheme="majorHAnsi"/>
          <w:b/>
          <w:sz w:val="18"/>
          <w:szCs w:val="18"/>
        </w:rPr>
        <w:tab/>
        <w:t>Aclaración de propuestas</w:t>
      </w:r>
    </w:p>
    <w:p w14:paraId="0CD16AF4" w14:textId="50DDEE8B" w:rsidR="00C22EF1" w:rsidRPr="00BA049E" w:rsidRDefault="00BC672E" w:rsidP="00DC6588">
      <w:pPr>
        <w:keepNext/>
        <w:keepLines/>
        <w:tabs>
          <w:tab w:val="left" w:pos="540"/>
        </w:tabs>
        <w:spacing w:after="0" w:line="240" w:lineRule="auto"/>
        <w:ind w:left="540" w:hanging="540"/>
        <w:contextualSpacing/>
        <w:jc w:val="both"/>
        <w:outlineLvl w:val="0"/>
        <w:rPr>
          <w:rFonts w:asciiTheme="majorHAnsi" w:eastAsia="Times New Roman" w:hAnsiTheme="majorHAnsi" w:cstheme="majorHAnsi"/>
          <w:spacing w:val="-2"/>
          <w:sz w:val="18"/>
          <w:szCs w:val="18"/>
        </w:rPr>
      </w:pPr>
      <w:r w:rsidRPr="00BA049E">
        <w:rPr>
          <w:rFonts w:asciiTheme="majorHAnsi" w:hAnsiTheme="majorHAnsi" w:cstheme="majorHAnsi"/>
          <w:sz w:val="18"/>
          <w:szCs w:val="18"/>
        </w:rPr>
        <w:t>9.1</w:t>
      </w:r>
      <w:r w:rsidRPr="00BA049E">
        <w:rPr>
          <w:rFonts w:asciiTheme="majorHAnsi" w:hAnsiTheme="majorHAnsi" w:cstheme="majorHAnsi"/>
          <w:sz w:val="18"/>
          <w:szCs w:val="18"/>
        </w:rPr>
        <w:tab/>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14:paraId="0ECA58EE" w14:textId="77777777" w:rsidR="00BC672E" w:rsidRPr="00BA049E" w:rsidRDefault="00BC672E" w:rsidP="00DC6588">
      <w:pPr>
        <w:keepNext/>
        <w:keepLines/>
        <w:spacing w:after="0" w:line="240" w:lineRule="auto"/>
        <w:jc w:val="both"/>
        <w:outlineLvl w:val="0"/>
        <w:rPr>
          <w:rFonts w:asciiTheme="majorHAnsi" w:eastAsia="Times New Roman" w:hAnsiTheme="majorHAnsi" w:cstheme="majorHAnsi"/>
          <w:spacing w:val="-2"/>
          <w:sz w:val="18"/>
          <w:szCs w:val="18"/>
          <w:lang w:val="es-EC" w:eastAsia="en-GB"/>
        </w:rPr>
      </w:pPr>
    </w:p>
    <w:p w14:paraId="105B0071" w14:textId="74E16105" w:rsidR="00C22EF1" w:rsidRPr="00BA049E" w:rsidRDefault="00C22EF1" w:rsidP="00DC6588">
      <w:pPr>
        <w:pStyle w:val="ListParagraph"/>
        <w:keepNext/>
        <w:keepLines/>
        <w:numPr>
          <w:ilvl w:val="0"/>
          <w:numId w:val="11"/>
        </w:numPr>
        <w:tabs>
          <w:tab w:val="left" w:pos="540"/>
        </w:tabs>
        <w:spacing w:after="0" w:line="240" w:lineRule="auto"/>
        <w:ind w:left="540" w:hanging="540"/>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Moneda de las propuestas</w:t>
      </w:r>
    </w:p>
    <w:p w14:paraId="0E2CA0F5" w14:textId="03F61B70" w:rsidR="00C22EF1" w:rsidRPr="00BA049E" w:rsidRDefault="00BC672E" w:rsidP="00DC6588">
      <w:pPr>
        <w:keepNext/>
        <w:keepLines/>
        <w:tabs>
          <w:tab w:val="left" w:pos="540"/>
        </w:tabs>
        <w:spacing w:after="0" w:line="240" w:lineRule="auto"/>
        <w:ind w:left="540" w:hanging="540"/>
        <w:contextualSpacing/>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10.1</w:t>
      </w:r>
      <w:r w:rsidRPr="00BA049E">
        <w:rPr>
          <w:rFonts w:asciiTheme="majorHAnsi" w:hAnsiTheme="majorHAnsi" w:cstheme="majorHAnsi"/>
          <w:sz w:val="18"/>
          <w:szCs w:val="18"/>
        </w:rPr>
        <w:tab/>
        <w:t>Todos los precios se habrán de indicar en dólares.</w:t>
      </w:r>
    </w:p>
    <w:p w14:paraId="6127896E" w14:textId="6FDF220B" w:rsidR="00C22EF1" w:rsidRPr="00BA049E" w:rsidRDefault="00BC672E" w:rsidP="00DC6588">
      <w:pPr>
        <w:keepNext/>
        <w:keepLines/>
        <w:tabs>
          <w:tab w:val="left" w:pos="540"/>
        </w:tabs>
        <w:spacing w:after="0" w:line="240" w:lineRule="auto"/>
        <w:ind w:left="540" w:hanging="540"/>
        <w:jc w:val="both"/>
        <w:outlineLvl w:val="0"/>
        <w:rPr>
          <w:rFonts w:asciiTheme="majorHAnsi" w:eastAsia="Times New Roman" w:hAnsiTheme="majorHAnsi" w:cstheme="majorHAnsi"/>
          <w:spacing w:val="-2"/>
          <w:sz w:val="18"/>
          <w:szCs w:val="18"/>
        </w:rPr>
      </w:pPr>
      <w:r w:rsidRPr="00BA049E">
        <w:rPr>
          <w:rFonts w:asciiTheme="majorHAnsi" w:hAnsiTheme="majorHAnsi" w:cstheme="majorHAnsi"/>
          <w:sz w:val="18"/>
          <w:szCs w:val="18"/>
        </w:rPr>
        <w:t>10.2</w:t>
      </w:r>
      <w:r w:rsidRPr="00BA049E">
        <w:rPr>
          <w:rFonts w:asciiTheme="majorHAnsi" w:hAnsiTheme="majorHAnsi" w:cstheme="majorHAnsi"/>
          <w:sz w:val="18"/>
          <w:szCs w:val="18"/>
        </w:rPr>
        <w:tab/>
        <w:t xml:space="preserve">ONU Mujeres se reserva el derecho a rechazar cualquier propuesta presentada en una moneda distinta a la obligatoria para la propuesta indicada anteriormente. ONU Mujeres podrá aceptar propuestas presentadas en una moneda distinta a la indicada anteriormente si la organización postulante confirma durante la aclaración de las propuestas (consulte el punto 9 anterior) que aceptará un contrato emitido en la moneda obligatoria de la propuesta y que, a efectos de conversión, se aplicará el tipo de cambio oficial de las Naciones Unidas del día de la fecha límite del CFP (tal y como se indica en la carta de CFP). </w:t>
      </w:r>
    </w:p>
    <w:p w14:paraId="44D0242B" w14:textId="5E2A0059" w:rsidR="00C22EF1" w:rsidRPr="00BA049E" w:rsidRDefault="00BC672E" w:rsidP="00DC6588">
      <w:pPr>
        <w:keepNext/>
        <w:keepLines/>
        <w:tabs>
          <w:tab w:val="left" w:pos="540"/>
        </w:tabs>
        <w:spacing w:after="0" w:line="240" w:lineRule="auto"/>
        <w:ind w:left="540" w:hanging="540"/>
        <w:jc w:val="both"/>
        <w:outlineLvl w:val="0"/>
        <w:rPr>
          <w:rFonts w:asciiTheme="majorHAnsi" w:eastAsia="Times New Roman" w:hAnsiTheme="majorHAnsi" w:cstheme="majorHAnsi"/>
          <w:spacing w:val="-2"/>
          <w:sz w:val="18"/>
          <w:szCs w:val="18"/>
        </w:rPr>
      </w:pPr>
      <w:r w:rsidRPr="00BA049E">
        <w:rPr>
          <w:rFonts w:asciiTheme="majorHAnsi" w:hAnsiTheme="majorHAnsi" w:cstheme="majorHAnsi"/>
          <w:sz w:val="18"/>
          <w:szCs w:val="18"/>
        </w:rPr>
        <w:t>10.3</w:t>
      </w:r>
      <w:r w:rsidRPr="00BA049E">
        <w:rPr>
          <w:rFonts w:asciiTheme="majorHAnsi" w:hAnsiTheme="majorHAnsi" w:cstheme="majorHAnsi"/>
          <w:sz w:val="18"/>
          <w:szCs w:val="18"/>
        </w:rPr>
        <w:tab/>
        <w:t>Independientemente de la moneda que se indique en las propuestas recibidas, el contrato se emitirá siempre y los pagos posteriores se efectuarán en la moneda obligatoria para la propuesta (como se ha indicado anteriormente).</w:t>
      </w:r>
    </w:p>
    <w:p w14:paraId="00084BFC" w14:textId="77777777" w:rsidR="00C22EF1" w:rsidRPr="00BA049E" w:rsidRDefault="00C22EF1" w:rsidP="0038204D">
      <w:pPr>
        <w:keepNext/>
        <w:keepLines/>
        <w:spacing w:after="0" w:line="240" w:lineRule="auto"/>
        <w:ind w:left="360"/>
        <w:outlineLvl w:val="0"/>
        <w:rPr>
          <w:rFonts w:asciiTheme="majorHAnsi" w:eastAsia="Times New Roman" w:hAnsiTheme="majorHAnsi" w:cstheme="majorHAnsi"/>
          <w:sz w:val="18"/>
          <w:szCs w:val="18"/>
          <w:lang w:val="es-EC" w:eastAsia="en-GB"/>
        </w:rPr>
      </w:pPr>
    </w:p>
    <w:p w14:paraId="06032490" w14:textId="725D76B4" w:rsidR="00C22EF1" w:rsidRPr="00BA049E" w:rsidRDefault="00C22EF1" w:rsidP="00BF36C9">
      <w:pPr>
        <w:pStyle w:val="ListParagraph"/>
        <w:keepNext/>
        <w:keepLines/>
        <w:numPr>
          <w:ilvl w:val="0"/>
          <w:numId w:val="11"/>
        </w:numPr>
        <w:tabs>
          <w:tab w:val="left" w:pos="540"/>
        </w:tabs>
        <w:spacing w:after="0" w:line="240" w:lineRule="auto"/>
        <w:ind w:left="540" w:hanging="540"/>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 xml:space="preserve">Evaluación de las propuestas técnicas y financieras </w:t>
      </w:r>
    </w:p>
    <w:p w14:paraId="419E51AC" w14:textId="03FC4F2F" w:rsidR="00C22EF1" w:rsidRPr="00BA049E" w:rsidRDefault="0026403E" w:rsidP="00BA722A">
      <w:pPr>
        <w:tabs>
          <w:tab w:val="left" w:pos="-1440"/>
          <w:tab w:val="left" w:pos="540"/>
        </w:tabs>
        <w:suppressAutoHyphens/>
        <w:spacing w:after="0" w:line="240" w:lineRule="auto"/>
        <w:jc w:val="both"/>
        <w:rPr>
          <w:rFonts w:asciiTheme="majorHAnsi" w:eastAsia="Calibri" w:hAnsiTheme="majorHAnsi" w:cstheme="majorHAnsi"/>
          <w:spacing w:val="-3"/>
          <w:sz w:val="18"/>
          <w:szCs w:val="18"/>
        </w:rPr>
      </w:pPr>
      <w:r w:rsidRPr="00BA049E">
        <w:rPr>
          <w:rFonts w:asciiTheme="majorHAnsi" w:hAnsiTheme="majorHAnsi" w:cstheme="majorHAnsi"/>
          <w:b/>
          <w:sz w:val="18"/>
          <w:szCs w:val="18"/>
        </w:rPr>
        <w:t>11.1</w:t>
      </w:r>
      <w:r w:rsidRPr="00BA049E">
        <w:rPr>
          <w:rFonts w:asciiTheme="majorHAnsi" w:hAnsiTheme="majorHAnsi" w:cstheme="majorHAnsi"/>
          <w:b/>
          <w:sz w:val="18"/>
          <w:szCs w:val="18"/>
        </w:rPr>
        <w:tab/>
        <w:t>FASE I: PROPUESTA TÉCNICA</w:t>
      </w:r>
      <w:r w:rsidRPr="00BA049E">
        <w:rPr>
          <w:rFonts w:asciiTheme="majorHAnsi" w:hAnsiTheme="majorHAnsi" w:cstheme="majorHAnsi"/>
          <w:sz w:val="18"/>
          <w:szCs w:val="18"/>
        </w:rPr>
        <w:t xml:space="preserve"> (</w:t>
      </w:r>
      <w:r w:rsidRPr="00BA049E">
        <w:rPr>
          <w:rFonts w:asciiTheme="majorHAnsi" w:hAnsiTheme="majorHAnsi" w:cstheme="majorHAnsi"/>
          <w:b/>
          <w:sz w:val="18"/>
          <w:szCs w:val="18"/>
        </w:rPr>
        <w:t>70 puntos</w:t>
      </w:r>
      <w:r w:rsidRPr="00BA049E">
        <w:rPr>
          <w:rFonts w:asciiTheme="majorHAnsi" w:hAnsiTheme="majorHAnsi" w:cstheme="majorHAnsi"/>
          <w:sz w:val="18"/>
          <w:szCs w:val="18"/>
        </w:rPr>
        <w:t>)</w:t>
      </w:r>
    </w:p>
    <w:p w14:paraId="71B01783" w14:textId="4800B33C" w:rsidR="00C22EF1" w:rsidRPr="00BA049E" w:rsidRDefault="00C22EF1" w:rsidP="00BC4A9D">
      <w:pPr>
        <w:pStyle w:val="ListParagraph"/>
        <w:tabs>
          <w:tab w:val="left" w:pos="-1440"/>
          <w:tab w:val="left" w:pos="540"/>
        </w:tabs>
        <w:suppressAutoHyphens/>
        <w:spacing w:after="0" w:line="240" w:lineRule="auto"/>
        <w:ind w:left="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Solo las organizaciones postulantes que cumplan los criterios obligatorios pasarán a la evaluación técnica, en la que se podrá determinar un máximo de 70 puntos. El Comité de Evaluación será nombrado por ONU Mujeres, y llevará a cabo la evaluación técnica aplicando los criterios de evaluación y las puntuaciones que se indican a continuación. Para pasar de la Fase I del proceso de evaluación detallado a la Fase II (evaluación financiera), una propuesta debe haber alcanzado una puntuación técnica acumulada mínima de 50 puntos.</w:t>
      </w:r>
    </w:p>
    <w:p w14:paraId="79CEDF98" w14:textId="77777777" w:rsidR="00BA722A" w:rsidRPr="00BA049E" w:rsidRDefault="00BA722A" w:rsidP="00BA722A">
      <w:pPr>
        <w:pStyle w:val="ListParagraph"/>
        <w:tabs>
          <w:tab w:val="left" w:pos="-1440"/>
          <w:tab w:val="left" w:pos="540"/>
        </w:tabs>
        <w:suppressAutoHyphens/>
        <w:spacing w:after="0" w:line="240" w:lineRule="auto"/>
        <w:ind w:left="540"/>
        <w:jc w:val="both"/>
        <w:rPr>
          <w:rFonts w:asciiTheme="majorHAnsi" w:eastAsia="Calibri" w:hAnsiTheme="majorHAnsi" w:cstheme="majorHAnsi"/>
          <w:spacing w:val="-3"/>
          <w:sz w:val="18"/>
          <w:szCs w:val="18"/>
          <w:lang w:val="es-EC" w:eastAsia="en-GB"/>
        </w:rPr>
      </w:pPr>
    </w:p>
    <w:p w14:paraId="73F87915" w14:textId="77777777" w:rsidR="006C2041" w:rsidRPr="00BA049E" w:rsidRDefault="006C2041" w:rsidP="006C2041">
      <w:pPr>
        <w:spacing w:after="0" w:line="240" w:lineRule="auto"/>
        <w:ind w:left="540"/>
        <w:rPr>
          <w:rFonts w:asciiTheme="majorHAnsi" w:eastAsia="Calibri" w:hAnsiTheme="majorHAnsi" w:cstheme="majorHAnsi"/>
          <w:b/>
          <w:bCs/>
          <w:sz w:val="18"/>
          <w:szCs w:val="18"/>
        </w:rPr>
      </w:pPr>
      <w:r w:rsidRPr="00BA049E">
        <w:rPr>
          <w:rFonts w:asciiTheme="majorHAnsi" w:hAnsiTheme="majorHAnsi" w:cstheme="majorHAnsi"/>
          <w:b/>
          <w:sz w:val="18"/>
          <w:szCs w:val="18"/>
        </w:rPr>
        <w:t>Tabla recomendada para la evaluación de la propuesta técnica</w:t>
      </w:r>
    </w:p>
    <w:p w14:paraId="71E832F9" w14:textId="77777777" w:rsidR="006C2041" w:rsidRPr="00BA049E" w:rsidRDefault="006C2041" w:rsidP="00BA722A">
      <w:pPr>
        <w:pStyle w:val="ListParagraph"/>
        <w:tabs>
          <w:tab w:val="left" w:pos="-1440"/>
          <w:tab w:val="left" w:pos="540"/>
        </w:tabs>
        <w:suppressAutoHyphens/>
        <w:spacing w:after="0" w:line="240" w:lineRule="auto"/>
        <w:ind w:left="540"/>
        <w:jc w:val="both"/>
        <w:rPr>
          <w:rFonts w:asciiTheme="majorHAnsi" w:eastAsia="Calibri" w:hAnsiTheme="majorHAnsi" w:cstheme="majorHAnsi"/>
          <w:spacing w:val="-3"/>
          <w:sz w:val="18"/>
          <w:szCs w:val="18"/>
          <w:lang w:val="es-EC"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47"/>
        <w:gridCol w:w="944"/>
      </w:tblGrid>
      <w:tr w:rsidR="003759DF" w:rsidRPr="00BA049E" w14:paraId="37C8A052" w14:textId="77777777" w:rsidTr="00BA722A">
        <w:tc>
          <w:tcPr>
            <w:tcW w:w="310" w:type="dxa"/>
          </w:tcPr>
          <w:p w14:paraId="2E1EFA7B" w14:textId="77777777" w:rsidR="005379B6" w:rsidRPr="00BA049E" w:rsidRDefault="005379B6" w:rsidP="0038204D">
            <w:pPr>
              <w:tabs>
                <w:tab w:val="left" w:pos="-1440"/>
              </w:tabs>
              <w:suppressAutoHyphens/>
              <w:spacing w:after="0" w:line="240" w:lineRule="auto"/>
              <w:jc w:val="both"/>
              <w:rPr>
                <w:rFonts w:asciiTheme="majorHAnsi" w:eastAsia="Times New Roman" w:hAnsiTheme="majorHAnsi" w:cstheme="majorHAnsi"/>
                <w:b/>
                <w:bCs/>
                <w:spacing w:val="-3"/>
                <w:sz w:val="18"/>
                <w:szCs w:val="18"/>
              </w:rPr>
            </w:pPr>
            <w:r w:rsidRPr="00BA049E">
              <w:rPr>
                <w:rFonts w:asciiTheme="majorHAnsi" w:hAnsiTheme="majorHAnsi" w:cstheme="majorHAnsi"/>
                <w:b/>
                <w:sz w:val="18"/>
                <w:szCs w:val="18"/>
              </w:rPr>
              <w:t>1</w:t>
            </w:r>
          </w:p>
        </w:tc>
        <w:tc>
          <w:tcPr>
            <w:tcW w:w="7291" w:type="dxa"/>
          </w:tcPr>
          <w:p w14:paraId="315D670E" w14:textId="425DE937" w:rsidR="005379B6" w:rsidRPr="00BA049E" w:rsidRDefault="0053763C" w:rsidP="00DC6588">
            <w:pPr>
              <w:tabs>
                <w:tab w:val="left" w:pos="-1440"/>
              </w:tabs>
              <w:suppressAutoHyphens/>
              <w:spacing w:after="0" w:line="240" w:lineRule="auto"/>
              <w:jc w:val="both"/>
              <w:rPr>
                <w:rFonts w:asciiTheme="majorHAnsi" w:hAnsiTheme="majorHAnsi" w:cstheme="majorHAnsi"/>
                <w:b/>
                <w:bCs/>
                <w:sz w:val="18"/>
                <w:szCs w:val="18"/>
              </w:rPr>
            </w:pPr>
            <w:r w:rsidRPr="00BA049E">
              <w:rPr>
                <w:rFonts w:asciiTheme="majorHAnsi" w:hAnsiTheme="majorHAnsi" w:cstheme="majorHAnsi"/>
                <w:sz w:val="18"/>
                <w:szCs w:val="18"/>
              </w:rPr>
              <w:t xml:space="preserve">La propuesta cumple con los requisitos del CFP </w:t>
            </w:r>
          </w:p>
        </w:tc>
        <w:tc>
          <w:tcPr>
            <w:tcW w:w="900" w:type="dxa"/>
          </w:tcPr>
          <w:p w14:paraId="67475D06" w14:textId="43F9B037" w:rsidR="005379B6" w:rsidRPr="00BA049E" w:rsidRDefault="00305404" w:rsidP="0038204D">
            <w:pPr>
              <w:tabs>
                <w:tab w:val="left" w:pos="-1440"/>
              </w:tabs>
              <w:suppressAutoHyphens/>
              <w:spacing w:after="0" w:line="240" w:lineRule="auto"/>
              <w:jc w:val="both"/>
              <w:rPr>
                <w:rFonts w:asciiTheme="majorHAnsi" w:eastAsia="Arial" w:hAnsiTheme="majorHAnsi" w:cstheme="majorHAnsi"/>
                <w:b/>
                <w:bCs/>
                <w:sz w:val="18"/>
                <w:szCs w:val="18"/>
              </w:rPr>
            </w:pPr>
            <w:r w:rsidRPr="00BA049E">
              <w:rPr>
                <w:rFonts w:asciiTheme="majorHAnsi" w:hAnsiTheme="majorHAnsi" w:cstheme="majorHAnsi"/>
                <w:b/>
                <w:sz w:val="18"/>
                <w:szCs w:val="18"/>
              </w:rPr>
              <w:t>15 puntos</w:t>
            </w:r>
          </w:p>
        </w:tc>
      </w:tr>
      <w:tr w:rsidR="003759DF" w:rsidRPr="00BA049E" w14:paraId="2146A269" w14:textId="77777777" w:rsidTr="00BA722A">
        <w:tc>
          <w:tcPr>
            <w:tcW w:w="310" w:type="dxa"/>
          </w:tcPr>
          <w:p w14:paraId="26BB4E45" w14:textId="77777777" w:rsidR="005379B6" w:rsidRPr="00BA049E" w:rsidRDefault="005379B6" w:rsidP="0038204D">
            <w:pPr>
              <w:tabs>
                <w:tab w:val="left" w:pos="-1440"/>
              </w:tabs>
              <w:suppressAutoHyphens/>
              <w:spacing w:after="0" w:line="240" w:lineRule="auto"/>
              <w:jc w:val="both"/>
              <w:rPr>
                <w:rFonts w:asciiTheme="majorHAnsi" w:eastAsia="Times New Roman" w:hAnsiTheme="majorHAnsi" w:cstheme="majorHAnsi"/>
                <w:b/>
                <w:bCs/>
                <w:spacing w:val="-3"/>
                <w:sz w:val="18"/>
                <w:szCs w:val="18"/>
              </w:rPr>
            </w:pPr>
            <w:r w:rsidRPr="00BA049E">
              <w:rPr>
                <w:rFonts w:asciiTheme="majorHAnsi" w:hAnsiTheme="majorHAnsi" w:cstheme="majorHAnsi"/>
                <w:b/>
                <w:sz w:val="18"/>
                <w:szCs w:val="18"/>
              </w:rPr>
              <w:t>2</w:t>
            </w:r>
          </w:p>
        </w:tc>
        <w:tc>
          <w:tcPr>
            <w:tcW w:w="7291" w:type="dxa"/>
          </w:tcPr>
          <w:p w14:paraId="44F83FC2" w14:textId="76D5FCE2" w:rsidR="005379B6" w:rsidRPr="00BA049E" w:rsidRDefault="39C40FFB" w:rsidP="00DC6588">
            <w:pPr>
              <w:spacing w:after="0" w:line="240" w:lineRule="auto"/>
              <w:jc w:val="both"/>
              <w:rPr>
                <w:rFonts w:asciiTheme="majorHAnsi" w:hAnsiTheme="majorHAnsi" w:cstheme="majorHAnsi"/>
                <w:sz w:val="18"/>
                <w:szCs w:val="18"/>
              </w:rPr>
            </w:pPr>
            <w:r w:rsidRPr="00BA049E">
              <w:rPr>
                <w:rFonts w:asciiTheme="majorHAnsi" w:hAnsiTheme="majorHAnsi" w:cstheme="majorHAnsi"/>
                <w:sz w:val="18"/>
                <w:szCs w:val="18"/>
              </w:rPr>
              <w:t>El mandato de la organización es pertinente para el trabajo que se llevará a cabo en los Términos de Referencia definidos por ONU Mujeres (</w:t>
            </w:r>
            <w:r w:rsidRPr="00BA049E">
              <w:rPr>
                <w:rFonts w:asciiTheme="majorHAnsi" w:hAnsiTheme="majorHAnsi" w:cstheme="majorHAnsi"/>
                <w:b/>
                <w:sz w:val="18"/>
                <w:szCs w:val="18"/>
              </w:rPr>
              <w:t>componente 1)</w:t>
            </w:r>
          </w:p>
        </w:tc>
        <w:tc>
          <w:tcPr>
            <w:tcW w:w="900" w:type="dxa"/>
          </w:tcPr>
          <w:p w14:paraId="02B2D29E" w14:textId="46EC8B20" w:rsidR="005379B6" w:rsidRPr="00BA049E" w:rsidRDefault="00305404" w:rsidP="0038204D">
            <w:pPr>
              <w:tabs>
                <w:tab w:val="left" w:pos="-1440"/>
              </w:tabs>
              <w:suppressAutoHyphens/>
              <w:spacing w:after="0" w:line="240" w:lineRule="auto"/>
              <w:jc w:val="both"/>
              <w:rPr>
                <w:rFonts w:asciiTheme="majorHAnsi" w:eastAsia="Arial" w:hAnsiTheme="majorHAnsi" w:cstheme="majorHAnsi"/>
                <w:b/>
                <w:bCs/>
                <w:sz w:val="18"/>
                <w:szCs w:val="18"/>
              </w:rPr>
            </w:pPr>
            <w:r w:rsidRPr="00BA049E">
              <w:rPr>
                <w:rFonts w:asciiTheme="majorHAnsi" w:hAnsiTheme="majorHAnsi" w:cstheme="majorHAnsi"/>
                <w:b/>
                <w:sz w:val="18"/>
                <w:szCs w:val="18"/>
              </w:rPr>
              <w:t>20 puntos</w:t>
            </w:r>
          </w:p>
        </w:tc>
      </w:tr>
      <w:tr w:rsidR="003759DF" w:rsidRPr="00BA049E" w14:paraId="5737DB4F" w14:textId="77777777" w:rsidTr="00BA722A">
        <w:trPr>
          <w:trHeight w:val="350"/>
        </w:trPr>
        <w:tc>
          <w:tcPr>
            <w:tcW w:w="310" w:type="dxa"/>
          </w:tcPr>
          <w:p w14:paraId="2DD153AA" w14:textId="77777777" w:rsidR="005379B6" w:rsidRPr="00BA049E" w:rsidRDefault="005379B6" w:rsidP="0038204D">
            <w:pPr>
              <w:tabs>
                <w:tab w:val="left" w:pos="-1440"/>
              </w:tabs>
              <w:suppressAutoHyphens/>
              <w:spacing w:after="0" w:line="240" w:lineRule="auto"/>
              <w:jc w:val="both"/>
              <w:rPr>
                <w:rFonts w:asciiTheme="majorHAnsi" w:eastAsia="Times New Roman" w:hAnsiTheme="majorHAnsi" w:cstheme="majorHAnsi"/>
                <w:b/>
                <w:bCs/>
                <w:spacing w:val="-3"/>
                <w:sz w:val="18"/>
                <w:szCs w:val="18"/>
              </w:rPr>
            </w:pPr>
            <w:r w:rsidRPr="00BA049E">
              <w:rPr>
                <w:rFonts w:asciiTheme="majorHAnsi" w:hAnsiTheme="majorHAnsi" w:cstheme="majorHAnsi"/>
                <w:b/>
                <w:sz w:val="18"/>
                <w:szCs w:val="18"/>
              </w:rPr>
              <w:t>3</w:t>
            </w:r>
          </w:p>
        </w:tc>
        <w:tc>
          <w:tcPr>
            <w:tcW w:w="7291" w:type="dxa"/>
          </w:tcPr>
          <w:p w14:paraId="5283701B" w14:textId="5555330F" w:rsidR="005379B6" w:rsidRPr="00BA049E" w:rsidRDefault="39C40FFB" w:rsidP="00DC6588">
            <w:pPr>
              <w:tabs>
                <w:tab w:val="left" w:pos="-1440"/>
              </w:tabs>
              <w:suppressAutoHyphens/>
              <w:spacing w:after="0" w:line="240" w:lineRule="auto"/>
              <w:jc w:val="both"/>
              <w:rPr>
                <w:rFonts w:asciiTheme="majorHAnsi" w:hAnsiTheme="majorHAnsi" w:cstheme="majorHAnsi"/>
                <w:b/>
                <w:bCs/>
                <w:sz w:val="18"/>
                <w:szCs w:val="18"/>
              </w:rPr>
            </w:pPr>
            <w:r w:rsidRPr="00BA049E">
              <w:rPr>
                <w:rFonts w:asciiTheme="majorHAnsi" w:hAnsiTheme="majorHAnsi" w:cstheme="majorHAnsi"/>
                <w:sz w:val="18"/>
                <w:szCs w:val="18"/>
              </w:rPr>
              <w:t xml:space="preserve">La propuesta muestra una buena comprensión de los requisitos de los Términos de Referencia e indica que la organización tiene la capacidad previa necesaria para llevar a cabo el trabajo correctamente </w:t>
            </w:r>
            <w:r w:rsidRPr="00BA049E">
              <w:rPr>
                <w:rFonts w:asciiTheme="majorHAnsi" w:hAnsiTheme="majorHAnsi" w:cstheme="majorHAnsi"/>
                <w:b/>
                <w:sz w:val="18"/>
                <w:szCs w:val="18"/>
              </w:rPr>
              <w:t>(componentes 2, 3, 4 y 5)</w:t>
            </w:r>
          </w:p>
        </w:tc>
        <w:tc>
          <w:tcPr>
            <w:tcW w:w="900" w:type="dxa"/>
          </w:tcPr>
          <w:p w14:paraId="1770A35D" w14:textId="7E6DE8B2" w:rsidR="005379B6" w:rsidRPr="00BA049E" w:rsidRDefault="005379B6" w:rsidP="0038204D">
            <w:pPr>
              <w:tabs>
                <w:tab w:val="left" w:pos="-1440"/>
              </w:tabs>
              <w:suppressAutoHyphens/>
              <w:spacing w:after="0" w:line="240" w:lineRule="auto"/>
              <w:jc w:val="both"/>
              <w:rPr>
                <w:rFonts w:asciiTheme="majorHAnsi" w:eastAsia="Arial" w:hAnsiTheme="majorHAnsi" w:cstheme="majorHAnsi"/>
                <w:b/>
                <w:bCs/>
                <w:sz w:val="18"/>
                <w:szCs w:val="18"/>
              </w:rPr>
            </w:pPr>
            <w:r w:rsidRPr="00BA049E">
              <w:rPr>
                <w:rFonts w:asciiTheme="majorHAnsi" w:hAnsiTheme="majorHAnsi" w:cstheme="majorHAnsi"/>
                <w:b/>
                <w:sz w:val="18"/>
                <w:szCs w:val="18"/>
              </w:rPr>
              <w:t>35 puntos</w:t>
            </w:r>
          </w:p>
        </w:tc>
      </w:tr>
      <w:tr w:rsidR="003759DF" w:rsidRPr="00BA049E" w14:paraId="3BB6019A" w14:textId="77777777" w:rsidTr="00BA722A">
        <w:tc>
          <w:tcPr>
            <w:tcW w:w="310" w:type="dxa"/>
          </w:tcPr>
          <w:p w14:paraId="727BE1B8" w14:textId="77777777" w:rsidR="005379B6" w:rsidRPr="00BA049E" w:rsidRDefault="005379B6" w:rsidP="0038204D">
            <w:pPr>
              <w:tabs>
                <w:tab w:val="left" w:pos="-1440"/>
              </w:tabs>
              <w:suppressAutoHyphens/>
              <w:spacing w:after="0" w:line="240" w:lineRule="auto"/>
              <w:ind w:left="1418"/>
              <w:rPr>
                <w:rFonts w:asciiTheme="majorHAnsi" w:eastAsia="Times New Roman" w:hAnsiTheme="majorHAnsi" w:cstheme="majorHAnsi"/>
                <w:b/>
                <w:spacing w:val="-3"/>
                <w:sz w:val="18"/>
                <w:szCs w:val="18"/>
              </w:rPr>
            </w:pPr>
          </w:p>
        </w:tc>
        <w:tc>
          <w:tcPr>
            <w:tcW w:w="7291" w:type="dxa"/>
          </w:tcPr>
          <w:p w14:paraId="158F4AF4" w14:textId="77777777" w:rsidR="005379B6" w:rsidRPr="00BA049E" w:rsidRDefault="005379B6" w:rsidP="00BC4A9D">
            <w:pPr>
              <w:tabs>
                <w:tab w:val="left" w:pos="-1440"/>
              </w:tabs>
              <w:suppressAutoHyphens/>
              <w:spacing w:after="0" w:line="240" w:lineRule="auto"/>
              <w:jc w:val="both"/>
              <w:rPr>
                <w:rFonts w:asciiTheme="majorHAnsi" w:eastAsia="Arial" w:hAnsiTheme="majorHAnsi" w:cstheme="majorHAnsi"/>
                <w:spacing w:val="-3"/>
                <w:sz w:val="18"/>
                <w:szCs w:val="18"/>
                <w:highlight w:val="lightGray"/>
              </w:rPr>
            </w:pPr>
            <w:r w:rsidRPr="00BA049E">
              <w:rPr>
                <w:rFonts w:asciiTheme="majorHAnsi" w:hAnsiTheme="majorHAnsi" w:cstheme="majorHAnsi"/>
                <w:sz w:val="18"/>
                <w:szCs w:val="18"/>
                <w:highlight w:val="lightGray"/>
              </w:rPr>
              <w:t>TOTAL</w:t>
            </w:r>
          </w:p>
        </w:tc>
        <w:tc>
          <w:tcPr>
            <w:tcW w:w="900" w:type="dxa"/>
          </w:tcPr>
          <w:p w14:paraId="353B36E7" w14:textId="77777777" w:rsidR="005379B6" w:rsidRPr="00BA049E" w:rsidRDefault="005379B6" w:rsidP="0038204D">
            <w:pPr>
              <w:tabs>
                <w:tab w:val="left" w:pos="-1440"/>
              </w:tabs>
              <w:suppressAutoHyphens/>
              <w:spacing w:after="0" w:line="240" w:lineRule="auto"/>
              <w:jc w:val="both"/>
              <w:rPr>
                <w:rFonts w:asciiTheme="majorHAnsi" w:eastAsia="Arial" w:hAnsiTheme="majorHAnsi" w:cstheme="majorHAnsi"/>
                <w:b/>
                <w:bCs/>
                <w:spacing w:val="-3"/>
                <w:sz w:val="18"/>
                <w:szCs w:val="18"/>
                <w:highlight w:val="yellow"/>
              </w:rPr>
            </w:pPr>
            <w:r w:rsidRPr="00BA049E">
              <w:rPr>
                <w:rFonts w:asciiTheme="majorHAnsi" w:hAnsiTheme="majorHAnsi" w:cstheme="majorHAnsi"/>
                <w:b/>
                <w:sz w:val="18"/>
                <w:szCs w:val="18"/>
              </w:rPr>
              <w:t>70 puntos</w:t>
            </w:r>
          </w:p>
        </w:tc>
      </w:tr>
    </w:tbl>
    <w:p w14:paraId="2B389951" w14:textId="77777777" w:rsidR="005C3988" w:rsidRPr="00BA049E" w:rsidRDefault="005C3988" w:rsidP="0093657D">
      <w:pPr>
        <w:pStyle w:val="ListParagraph"/>
        <w:tabs>
          <w:tab w:val="left" w:pos="-1440"/>
          <w:tab w:val="left" w:pos="540"/>
        </w:tabs>
        <w:suppressAutoHyphens/>
        <w:spacing w:after="0" w:line="240" w:lineRule="auto"/>
        <w:jc w:val="both"/>
        <w:rPr>
          <w:rFonts w:asciiTheme="majorHAnsi" w:eastAsia="Calibri" w:hAnsiTheme="majorHAnsi" w:cstheme="majorHAnsi"/>
          <w:spacing w:val="-3"/>
          <w:sz w:val="18"/>
          <w:szCs w:val="18"/>
          <w:lang w:val="en-GB" w:eastAsia="en-GB"/>
        </w:rPr>
      </w:pPr>
    </w:p>
    <w:p w14:paraId="704056C5" w14:textId="408436D6" w:rsidR="00C22EF1" w:rsidRPr="00BA049E" w:rsidRDefault="00BC4A9D" w:rsidP="00BF36C9">
      <w:pPr>
        <w:pStyle w:val="ListParagraph"/>
        <w:numPr>
          <w:ilvl w:val="1"/>
          <w:numId w:val="11"/>
        </w:numPr>
        <w:tabs>
          <w:tab w:val="left" w:pos="-1440"/>
          <w:tab w:val="left" w:pos="540"/>
        </w:tabs>
        <w:suppressAutoHyphens/>
        <w:spacing w:after="0" w:line="240" w:lineRule="auto"/>
        <w:ind w:hanging="720"/>
        <w:jc w:val="both"/>
        <w:rPr>
          <w:rFonts w:asciiTheme="majorHAnsi" w:eastAsia="Calibri" w:hAnsiTheme="majorHAnsi" w:cstheme="majorHAnsi"/>
          <w:spacing w:val="-3"/>
          <w:sz w:val="18"/>
          <w:szCs w:val="18"/>
        </w:rPr>
      </w:pPr>
      <w:r w:rsidRPr="00BA049E">
        <w:rPr>
          <w:rFonts w:asciiTheme="majorHAnsi" w:hAnsiTheme="majorHAnsi" w:cstheme="majorHAnsi"/>
          <w:b/>
          <w:sz w:val="18"/>
          <w:szCs w:val="18"/>
        </w:rPr>
        <w:t>FASE II: PROPUESTA FINANCIERA</w:t>
      </w:r>
      <w:r w:rsidRPr="00BA049E">
        <w:rPr>
          <w:rFonts w:asciiTheme="majorHAnsi" w:hAnsiTheme="majorHAnsi" w:cstheme="majorHAnsi"/>
          <w:sz w:val="18"/>
          <w:szCs w:val="18"/>
        </w:rPr>
        <w:t xml:space="preserve"> (</w:t>
      </w:r>
      <w:r w:rsidRPr="00BA049E">
        <w:rPr>
          <w:rFonts w:asciiTheme="majorHAnsi" w:hAnsiTheme="majorHAnsi" w:cstheme="majorHAnsi"/>
          <w:b/>
          <w:sz w:val="18"/>
          <w:szCs w:val="18"/>
        </w:rPr>
        <w:t>30 puntos</w:t>
      </w:r>
      <w:r w:rsidRPr="00BA049E">
        <w:rPr>
          <w:rFonts w:asciiTheme="majorHAnsi" w:hAnsiTheme="majorHAnsi" w:cstheme="majorHAnsi"/>
          <w:sz w:val="18"/>
          <w:szCs w:val="18"/>
        </w:rPr>
        <w:t xml:space="preserve">) </w:t>
      </w:r>
    </w:p>
    <w:p w14:paraId="063E9D0F" w14:textId="010FA9B1" w:rsidR="00BC4A9D" w:rsidRPr="00BA049E" w:rsidRDefault="00C22EF1" w:rsidP="00BC4A9D">
      <w:pPr>
        <w:tabs>
          <w:tab w:val="left" w:pos="-1440"/>
        </w:tabs>
        <w:suppressAutoHyphens/>
        <w:spacing w:after="0" w:line="240" w:lineRule="auto"/>
        <w:ind w:left="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Las propuestas financieras se evaluarán (con el </w:t>
      </w:r>
      <w:r w:rsidRPr="00BA049E">
        <w:rPr>
          <w:rFonts w:asciiTheme="majorHAnsi" w:hAnsiTheme="majorHAnsi" w:cstheme="majorHAnsi"/>
          <w:b/>
          <w:sz w:val="18"/>
          <w:szCs w:val="18"/>
        </w:rPr>
        <w:t>componente 6</w:t>
      </w:r>
      <w:r w:rsidRPr="00BA049E">
        <w:rPr>
          <w:rFonts w:asciiTheme="majorHAnsi" w:hAnsiTheme="majorHAnsi" w:cstheme="majorHAnsi"/>
          <w:sz w:val="18"/>
          <w:szCs w:val="18"/>
        </w:rPr>
        <w:t>) una vez que haya finalizado la evaluación técnica. La organización postulante que presente una oferta menor recibirá 30 puntos. Las demás propuestas financieras recibirán puntos prorrateados en función de la relación de los precios de las organizaciones postulantes con el costo más bajo evaluado como se explica a continuación.</w:t>
      </w:r>
    </w:p>
    <w:p w14:paraId="6F4DA8F1" w14:textId="1C7DDBB8" w:rsidR="00C22EF1" w:rsidRPr="00BA049E" w:rsidRDefault="00C22EF1" w:rsidP="00BC4A9D">
      <w:pPr>
        <w:tabs>
          <w:tab w:val="left" w:pos="-1440"/>
        </w:tabs>
        <w:suppressAutoHyphens/>
        <w:spacing w:after="0" w:line="240" w:lineRule="auto"/>
        <w:ind w:left="540"/>
        <w:rPr>
          <w:rFonts w:asciiTheme="majorHAnsi" w:eastAsia="Calibri" w:hAnsiTheme="majorHAnsi" w:cstheme="majorHAnsi"/>
          <w:spacing w:val="-3"/>
          <w:sz w:val="18"/>
          <w:szCs w:val="18"/>
        </w:rPr>
      </w:pPr>
      <w:r w:rsidRPr="00BA049E">
        <w:rPr>
          <w:rFonts w:asciiTheme="majorHAnsi" w:hAnsiTheme="majorHAnsi" w:cstheme="majorHAnsi"/>
          <w:sz w:val="18"/>
          <w:szCs w:val="18"/>
        </w:rPr>
        <w:br/>
        <w:t>Fórmula para el cálculo: Puntos = (A/B) puntos financieros</w:t>
      </w:r>
      <w:r w:rsidRPr="00BA049E">
        <w:rPr>
          <w:rFonts w:asciiTheme="majorHAnsi" w:hAnsiTheme="majorHAnsi" w:cstheme="majorHAnsi"/>
          <w:sz w:val="18"/>
          <w:szCs w:val="18"/>
        </w:rPr>
        <w:br/>
      </w:r>
      <w:r w:rsidRPr="00BA049E">
        <w:rPr>
          <w:rFonts w:asciiTheme="majorHAnsi" w:hAnsiTheme="majorHAnsi" w:cstheme="majorHAnsi"/>
          <w:sz w:val="18"/>
          <w:szCs w:val="18"/>
        </w:rPr>
        <w:br/>
        <w:t>Ejemplo: El precio de la organización postulante A es el más bajo, 10,00 dólares. La organización postulante A recibe 30 puntos. El precio de la organización postulante B es de 20,00 dólares. La organización postulante B recibe (10,00 dólares/20,00 dólares) × 30 puntos = 15 puntos.</w:t>
      </w:r>
      <w:r w:rsidRPr="00BA049E">
        <w:rPr>
          <w:rFonts w:asciiTheme="majorHAnsi" w:hAnsiTheme="majorHAnsi" w:cstheme="majorHAnsi"/>
          <w:sz w:val="18"/>
          <w:szCs w:val="18"/>
        </w:rPr>
        <w:br/>
      </w:r>
    </w:p>
    <w:p w14:paraId="11571C9D" w14:textId="3D8843C6" w:rsidR="00C22EF1" w:rsidRPr="00BA049E"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asciiTheme="majorHAnsi" w:eastAsia="Calibri" w:hAnsiTheme="majorHAnsi" w:cstheme="majorHAnsi"/>
          <w:b/>
          <w:bCs/>
          <w:spacing w:val="-3"/>
          <w:sz w:val="18"/>
          <w:szCs w:val="18"/>
        </w:rPr>
      </w:pPr>
      <w:r w:rsidRPr="00BA049E">
        <w:rPr>
          <w:rFonts w:asciiTheme="majorHAnsi" w:hAnsiTheme="majorHAnsi" w:cstheme="majorHAnsi"/>
          <w:b/>
          <w:sz w:val="18"/>
          <w:szCs w:val="18"/>
        </w:rPr>
        <w:t>Preparación de propuestas</w:t>
      </w:r>
    </w:p>
    <w:p w14:paraId="3490FD90" w14:textId="217D35D4" w:rsidR="00792B37" w:rsidRPr="00BA049E" w:rsidRDefault="007E0591" w:rsidP="00DC6588">
      <w:pPr>
        <w:pStyle w:val="ListParagraph"/>
        <w:numPr>
          <w:ilvl w:val="1"/>
          <w:numId w:val="6"/>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14:paraId="1493EFC3" w14:textId="5B86C601" w:rsidR="00792B37" w:rsidRPr="00BA049E" w:rsidRDefault="007E0591" w:rsidP="00DC6588">
      <w:pPr>
        <w:pStyle w:val="ListParagraph"/>
        <w:numPr>
          <w:ilvl w:val="1"/>
          <w:numId w:val="6"/>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p>
    <w:p w14:paraId="2E5CF778" w14:textId="5C66F2D9" w:rsidR="00792B37" w:rsidRPr="00BA049E" w:rsidRDefault="00C22EF1" w:rsidP="00DC6588">
      <w:pPr>
        <w:pStyle w:val="ListParagraph"/>
        <w:numPr>
          <w:ilvl w:val="1"/>
          <w:numId w:val="6"/>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Cuando se presente un requisito o se le pida que utilice un enfoque específico, no solo deberá declarar su aceptación, sino también describir, cuando proceda, cómo piensa cumplirlo. La falta de respuesta a un elemento se considerará una aceptación </w:t>
      </w:r>
      <w:proofErr w:type="gramStart"/>
      <w:r w:rsidRPr="00BA049E">
        <w:rPr>
          <w:rFonts w:asciiTheme="majorHAnsi" w:hAnsiTheme="majorHAnsi" w:cstheme="majorHAnsi"/>
          <w:sz w:val="18"/>
          <w:szCs w:val="18"/>
        </w:rPr>
        <w:t>del mismo</w:t>
      </w:r>
      <w:proofErr w:type="gramEnd"/>
      <w:r w:rsidRPr="00BA049E">
        <w:rPr>
          <w:rFonts w:asciiTheme="majorHAnsi" w:hAnsiTheme="majorHAnsi" w:cstheme="majorHAnsi"/>
          <w:sz w:val="18"/>
          <w:szCs w:val="18"/>
        </w:rPr>
        <w:t xml:space="preserve">. Cuando se solicite una respuesta descriptiva, el hecho de no proporcionarla se considerará como una falta de respuesta. </w:t>
      </w:r>
    </w:p>
    <w:p w14:paraId="6A7D66EC" w14:textId="77777777" w:rsidR="00792B37" w:rsidRPr="00BA049E" w:rsidRDefault="00C22EF1" w:rsidP="00DC6588">
      <w:pPr>
        <w:pStyle w:val="ListParagraph"/>
        <w:numPr>
          <w:ilvl w:val="1"/>
          <w:numId w:val="6"/>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14:paraId="3030011A" w14:textId="6261CC48" w:rsidR="00792B37" w:rsidRPr="00BA049E" w:rsidRDefault="00C22EF1" w:rsidP="00DC6588">
      <w:pPr>
        <w:pStyle w:val="ListParagraph"/>
        <w:numPr>
          <w:ilvl w:val="1"/>
          <w:numId w:val="6"/>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14:paraId="5DD252B3" w14:textId="7E46E0C6" w:rsidR="00792B37" w:rsidRPr="00BA049E" w:rsidRDefault="00C31928" w:rsidP="00DC6588">
      <w:pPr>
        <w:pStyle w:val="ListParagraph"/>
        <w:numPr>
          <w:ilvl w:val="1"/>
          <w:numId w:val="6"/>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 xml:space="preserve">Las organizaciones postulantes 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14:paraId="0758F573" w14:textId="75024945" w:rsidR="00C22EF1" w:rsidRPr="00BA049E" w:rsidRDefault="00FE60E3" w:rsidP="00DC6588">
      <w:pPr>
        <w:pStyle w:val="ListParagraph"/>
        <w:numPr>
          <w:ilvl w:val="1"/>
          <w:numId w:val="6"/>
        </w:numPr>
        <w:tabs>
          <w:tab w:val="left" w:pos="-1440"/>
          <w:tab w:val="left" w:pos="540"/>
        </w:tabs>
        <w:suppressAutoHyphens/>
        <w:spacing w:after="0" w:line="240" w:lineRule="auto"/>
        <w:ind w:left="540" w:hanging="540"/>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La propuesta de la organización deberá indicar la siguiente información e incluir todos los anexos etiquetados que se indican a continuación:</w:t>
      </w:r>
      <w:r w:rsidRPr="00BA049E">
        <w:rPr>
          <w:rFonts w:asciiTheme="majorHAnsi" w:hAnsiTheme="majorHAnsi" w:cstheme="majorHAnsi"/>
          <w:sz w:val="18"/>
          <w:szCs w:val="18"/>
        </w:rPr>
        <w:tab/>
      </w:r>
    </w:p>
    <w:p w14:paraId="7ACCEA1B" w14:textId="77777777" w:rsidR="00C22EF1" w:rsidRPr="00BA049E" w:rsidRDefault="00C22EF1" w:rsidP="00DC6588">
      <w:pPr>
        <w:tabs>
          <w:tab w:val="left" w:pos="-1440"/>
        </w:tabs>
        <w:suppressAutoHyphens/>
        <w:spacing w:after="0" w:line="240" w:lineRule="auto"/>
        <w:ind w:left="540" w:hanging="540"/>
        <w:jc w:val="both"/>
        <w:rPr>
          <w:rFonts w:asciiTheme="majorHAnsi" w:eastAsia="Calibri" w:hAnsiTheme="majorHAnsi" w:cstheme="majorHAnsi"/>
          <w:spacing w:val="-3"/>
          <w:sz w:val="18"/>
          <w:szCs w:val="18"/>
          <w:lang w:val="es-EC" w:eastAsia="en-GB"/>
        </w:rPr>
      </w:pPr>
    </w:p>
    <w:p w14:paraId="223E09E4" w14:textId="02446B04" w:rsidR="00C22EF1" w:rsidRPr="00BA049E" w:rsidRDefault="006D5EEA" w:rsidP="00DC6588">
      <w:pPr>
        <w:tabs>
          <w:tab w:val="left" w:pos="-720"/>
          <w:tab w:val="left" w:pos="540"/>
        </w:tabs>
        <w:suppressAutoHyphens/>
        <w:spacing w:after="0" w:line="240" w:lineRule="auto"/>
        <w:ind w:left="540" w:hanging="540"/>
        <w:jc w:val="both"/>
        <w:rPr>
          <w:rFonts w:asciiTheme="majorHAnsi" w:eastAsia="Calibri" w:hAnsiTheme="majorHAnsi" w:cstheme="majorHAnsi"/>
          <w:spacing w:val="-2"/>
          <w:sz w:val="18"/>
          <w:szCs w:val="18"/>
        </w:rPr>
      </w:pPr>
      <w:r w:rsidRPr="00BA049E">
        <w:rPr>
          <w:rFonts w:asciiTheme="majorHAnsi" w:hAnsiTheme="majorHAnsi" w:cstheme="majorHAnsi"/>
          <w:b/>
          <w:sz w:val="18"/>
          <w:szCs w:val="18"/>
        </w:rPr>
        <w:tab/>
        <w:t>Presentación del CFP</w:t>
      </w:r>
      <w:r w:rsidRPr="00BA049E">
        <w:rPr>
          <w:rFonts w:asciiTheme="majorHAnsi" w:hAnsiTheme="majorHAnsi" w:cstheme="majorHAnsi"/>
          <w:sz w:val="18"/>
          <w:szCs w:val="18"/>
        </w:rPr>
        <w:t xml:space="preserve"> (a más tardar en la fecha límite de la propuesta):</w:t>
      </w:r>
    </w:p>
    <w:p w14:paraId="2FAD0ED9" w14:textId="77777777" w:rsidR="0070710D" w:rsidRPr="00BA049E" w:rsidRDefault="0070710D" w:rsidP="00DC6588">
      <w:pPr>
        <w:tabs>
          <w:tab w:val="left" w:pos="-720"/>
        </w:tabs>
        <w:suppressAutoHyphens/>
        <w:spacing w:after="0" w:line="240" w:lineRule="auto"/>
        <w:ind w:left="540"/>
        <w:jc w:val="both"/>
        <w:rPr>
          <w:rFonts w:asciiTheme="majorHAnsi" w:eastAsia="Times New Roman" w:hAnsiTheme="majorHAnsi" w:cstheme="majorHAnsi"/>
          <w:spacing w:val="-2"/>
          <w:sz w:val="18"/>
          <w:szCs w:val="18"/>
          <w:lang w:val="es-EC" w:eastAsia="en-GB"/>
        </w:rPr>
      </w:pPr>
    </w:p>
    <w:p w14:paraId="410E41E0" w14:textId="73C1D273" w:rsidR="00C22EF1" w:rsidRPr="00BA049E" w:rsidRDefault="00C22EF1" w:rsidP="00DC6588">
      <w:pPr>
        <w:tabs>
          <w:tab w:val="left" w:pos="-720"/>
        </w:tabs>
        <w:suppressAutoHyphens/>
        <w:spacing w:after="0" w:line="240" w:lineRule="auto"/>
        <w:ind w:left="540"/>
        <w:jc w:val="both"/>
        <w:rPr>
          <w:rFonts w:asciiTheme="majorHAnsi" w:eastAsia="Times New Roman" w:hAnsiTheme="majorHAnsi" w:cstheme="majorHAnsi"/>
          <w:spacing w:val="-2"/>
          <w:sz w:val="18"/>
          <w:szCs w:val="18"/>
        </w:rPr>
      </w:pPr>
      <w:r w:rsidRPr="00BA049E">
        <w:rPr>
          <w:rFonts w:asciiTheme="majorHAnsi" w:hAnsiTheme="majorHAnsi" w:cstheme="majorHAnsi"/>
          <w:sz w:val="18"/>
          <w:szCs w:val="18"/>
        </w:rPr>
        <w:t xml:space="preserve">Como mínimo, las organizaciones postulantes deberán completar y devolver los documentos que se indican a continuación (anexos de este CFP) </w:t>
      </w:r>
      <w:r w:rsidRPr="00BA049E">
        <w:rPr>
          <w:rFonts w:asciiTheme="majorHAnsi" w:hAnsiTheme="majorHAnsi" w:cstheme="majorHAnsi"/>
          <w:b/>
          <w:sz w:val="18"/>
          <w:szCs w:val="18"/>
        </w:rPr>
        <w:t>como una parte integral de su propuesta</w:t>
      </w:r>
      <w:r w:rsidRPr="00BA049E">
        <w:rPr>
          <w:rFonts w:asciiTheme="majorHAnsi" w:hAnsiTheme="majorHAnsi" w:cstheme="majorHAnsi"/>
          <w:sz w:val="18"/>
          <w:szCs w:val="18"/>
        </w:rPr>
        <w:t>. Las organizaciones postulantes podrán añadir la documentación adicional que consideren oportuna.</w:t>
      </w:r>
    </w:p>
    <w:p w14:paraId="5B02043E" w14:textId="77777777" w:rsidR="00C22EF1" w:rsidRPr="00BA049E" w:rsidRDefault="00C22EF1" w:rsidP="00DC6588">
      <w:pPr>
        <w:tabs>
          <w:tab w:val="left" w:pos="-720"/>
          <w:tab w:val="left" w:pos="540"/>
        </w:tabs>
        <w:suppressAutoHyphens/>
        <w:spacing w:after="0" w:line="240" w:lineRule="auto"/>
        <w:ind w:left="540" w:hanging="540"/>
        <w:jc w:val="both"/>
        <w:rPr>
          <w:rFonts w:asciiTheme="majorHAnsi" w:eastAsia="Times New Roman" w:hAnsiTheme="majorHAnsi" w:cstheme="majorHAnsi"/>
          <w:spacing w:val="-2"/>
          <w:sz w:val="18"/>
          <w:szCs w:val="18"/>
          <w:lang w:val="es-EC" w:eastAsia="en-GB"/>
        </w:rPr>
      </w:pPr>
    </w:p>
    <w:p w14:paraId="77699E81" w14:textId="3842E141" w:rsidR="00C22EF1" w:rsidRPr="00BA049E" w:rsidRDefault="006D5EEA" w:rsidP="00DC6588">
      <w:pPr>
        <w:tabs>
          <w:tab w:val="left" w:pos="-720"/>
          <w:tab w:val="left" w:pos="540"/>
        </w:tabs>
        <w:suppressAutoHyphens/>
        <w:spacing w:after="0" w:line="240" w:lineRule="auto"/>
        <w:ind w:left="540" w:hanging="540"/>
        <w:jc w:val="both"/>
        <w:rPr>
          <w:rFonts w:asciiTheme="majorHAnsi" w:eastAsia="Times New Roman" w:hAnsiTheme="majorHAnsi" w:cstheme="majorHAnsi"/>
          <w:spacing w:val="-2"/>
          <w:sz w:val="18"/>
          <w:szCs w:val="18"/>
        </w:rPr>
      </w:pPr>
      <w:r w:rsidRPr="00BA049E">
        <w:rPr>
          <w:rFonts w:asciiTheme="majorHAnsi" w:hAnsiTheme="majorHAnsi" w:cstheme="majorHAnsi"/>
          <w:sz w:val="18"/>
          <w:szCs w:val="18"/>
        </w:rPr>
        <w:tab/>
        <w:t>Si no se completan y devuelven los documentos que se indican a continuación como parte de la propuesta, esta podrá ser rechazada.</w:t>
      </w:r>
    </w:p>
    <w:p w14:paraId="29F2AEDB" w14:textId="77777777" w:rsidR="00C22EF1" w:rsidRPr="00BA049E" w:rsidRDefault="00C22EF1" w:rsidP="00DC6588">
      <w:pPr>
        <w:tabs>
          <w:tab w:val="left" w:pos="-720"/>
        </w:tabs>
        <w:suppressAutoHyphens/>
        <w:spacing w:after="0" w:line="240" w:lineRule="auto"/>
        <w:jc w:val="both"/>
        <w:rPr>
          <w:rFonts w:asciiTheme="majorHAnsi" w:eastAsia="Calibri" w:hAnsiTheme="majorHAnsi" w:cstheme="majorHAnsi"/>
          <w:sz w:val="18"/>
          <w:szCs w:val="18"/>
          <w:lang w:val="es-E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3759DF" w:rsidRPr="00BA049E" w14:paraId="52F9BD6E" w14:textId="77777777" w:rsidTr="004618C5">
        <w:trPr>
          <w:trHeight w:val="20"/>
        </w:trPr>
        <w:tc>
          <w:tcPr>
            <w:tcW w:w="1638" w:type="dxa"/>
          </w:tcPr>
          <w:p w14:paraId="5E2AC1ED" w14:textId="77777777" w:rsidR="00C22EF1" w:rsidRPr="00BA049E" w:rsidRDefault="00C22EF1" w:rsidP="00DC6588">
            <w:pPr>
              <w:widowControl w:val="0"/>
              <w:suppressAutoHyphens/>
              <w:spacing w:after="0" w:line="240" w:lineRule="auto"/>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Parte de la propuesta</w:t>
            </w:r>
          </w:p>
        </w:tc>
        <w:tc>
          <w:tcPr>
            <w:tcW w:w="6498" w:type="dxa"/>
          </w:tcPr>
          <w:p w14:paraId="2B7C19E2" w14:textId="39767564" w:rsidR="00C22EF1" w:rsidRPr="00BA049E" w:rsidRDefault="008A4449" w:rsidP="00DC6588">
            <w:pPr>
              <w:widowControl w:val="0"/>
              <w:suppressAutoHyphens/>
              <w:spacing w:after="0" w:line="240" w:lineRule="auto"/>
              <w:jc w:val="both"/>
              <w:rPr>
                <w:rFonts w:asciiTheme="majorHAnsi" w:eastAsia="Calibri" w:hAnsiTheme="majorHAnsi" w:cstheme="majorHAnsi"/>
                <w:spacing w:val="-3"/>
                <w:sz w:val="18"/>
                <w:szCs w:val="18"/>
              </w:rPr>
            </w:pPr>
            <w:r w:rsidRPr="00BA049E">
              <w:rPr>
                <w:rFonts w:asciiTheme="majorHAnsi" w:hAnsiTheme="majorHAnsi" w:cstheme="majorHAnsi"/>
                <w:b/>
                <w:sz w:val="18"/>
                <w:szCs w:val="18"/>
              </w:rPr>
              <w:t>Anexo B-1</w:t>
            </w:r>
            <w:r w:rsidRPr="00BA049E">
              <w:rPr>
                <w:rFonts w:asciiTheme="majorHAnsi" w:hAnsiTheme="majorHAnsi" w:cstheme="majorHAnsi"/>
                <w:sz w:val="18"/>
                <w:szCs w:val="18"/>
              </w:rPr>
              <w:t xml:space="preserve"> Requisitos obligatorios/criterios de calificación preliminar y aspectos contractuales</w:t>
            </w:r>
          </w:p>
        </w:tc>
      </w:tr>
      <w:tr w:rsidR="003759DF" w:rsidRPr="00BA049E" w14:paraId="2918AA56" w14:textId="77777777" w:rsidTr="004618C5">
        <w:trPr>
          <w:trHeight w:val="20"/>
        </w:trPr>
        <w:tc>
          <w:tcPr>
            <w:tcW w:w="1638" w:type="dxa"/>
          </w:tcPr>
          <w:p w14:paraId="51E505FE" w14:textId="77777777" w:rsidR="00C22EF1" w:rsidRPr="00BA049E" w:rsidRDefault="00C22EF1" w:rsidP="00DC6588">
            <w:pPr>
              <w:widowControl w:val="0"/>
              <w:suppressAutoHyphens/>
              <w:spacing w:after="0" w:line="240" w:lineRule="auto"/>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Parte de la propuesta</w:t>
            </w:r>
          </w:p>
        </w:tc>
        <w:tc>
          <w:tcPr>
            <w:tcW w:w="6498" w:type="dxa"/>
          </w:tcPr>
          <w:p w14:paraId="5A23C3BA" w14:textId="2470BF50" w:rsidR="00C22EF1" w:rsidRPr="00BA049E" w:rsidRDefault="008A4449" w:rsidP="00DC6588">
            <w:pPr>
              <w:tabs>
                <w:tab w:val="left" w:pos="-720"/>
                <w:tab w:val="left" w:pos="1440"/>
              </w:tabs>
              <w:suppressAutoHyphens/>
              <w:spacing w:after="0" w:line="240" w:lineRule="auto"/>
              <w:jc w:val="both"/>
              <w:rPr>
                <w:rFonts w:asciiTheme="majorHAnsi" w:eastAsia="Calibri" w:hAnsiTheme="majorHAnsi" w:cstheme="majorHAnsi"/>
                <w:spacing w:val="-2"/>
                <w:sz w:val="18"/>
                <w:szCs w:val="18"/>
              </w:rPr>
            </w:pPr>
            <w:r w:rsidRPr="00BA049E">
              <w:rPr>
                <w:rFonts w:asciiTheme="majorHAnsi" w:hAnsiTheme="majorHAnsi" w:cstheme="majorHAnsi"/>
                <w:b/>
                <w:sz w:val="18"/>
                <w:szCs w:val="18"/>
              </w:rPr>
              <w:t xml:space="preserve">Anexo B-2 </w:t>
            </w:r>
            <w:r w:rsidRPr="00BA049E">
              <w:rPr>
                <w:rFonts w:asciiTheme="majorHAnsi" w:hAnsiTheme="majorHAnsi" w:cstheme="majorHAnsi"/>
                <w:sz w:val="18"/>
                <w:szCs w:val="18"/>
              </w:rPr>
              <w:t>Modelo de presentación de propuestas</w:t>
            </w:r>
          </w:p>
        </w:tc>
      </w:tr>
      <w:tr w:rsidR="003759DF" w:rsidRPr="00BA049E" w14:paraId="3C297BCF" w14:textId="77777777" w:rsidTr="004618C5">
        <w:trPr>
          <w:trHeight w:val="20"/>
        </w:trPr>
        <w:tc>
          <w:tcPr>
            <w:tcW w:w="1638" w:type="dxa"/>
          </w:tcPr>
          <w:p w14:paraId="324B7112" w14:textId="77777777" w:rsidR="00C22EF1" w:rsidRPr="00BA049E" w:rsidRDefault="00C22EF1" w:rsidP="00DC6588">
            <w:pPr>
              <w:widowControl w:val="0"/>
              <w:suppressAutoHyphens/>
              <w:spacing w:after="0" w:line="240" w:lineRule="auto"/>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Parte de la propuesta</w:t>
            </w:r>
          </w:p>
        </w:tc>
        <w:tc>
          <w:tcPr>
            <w:tcW w:w="6498" w:type="dxa"/>
          </w:tcPr>
          <w:p w14:paraId="133D927D" w14:textId="45096621" w:rsidR="00C22EF1" w:rsidRPr="00BA049E" w:rsidRDefault="008A4449" w:rsidP="00DC6588">
            <w:pPr>
              <w:tabs>
                <w:tab w:val="left" w:pos="-720"/>
                <w:tab w:val="left" w:pos="1440"/>
              </w:tabs>
              <w:suppressAutoHyphens/>
              <w:spacing w:after="0" w:line="240" w:lineRule="auto"/>
              <w:jc w:val="both"/>
              <w:rPr>
                <w:rFonts w:asciiTheme="majorHAnsi" w:eastAsia="Calibri" w:hAnsiTheme="majorHAnsi" w:cstheme="majorHAnsi"/>
                <w:spacing w:val="-2"/>
                <w:sz w:val="18"/>
                <w:szCs w:val="18"/>
              </w:rPr>
            </w:pPr>
            <w:r w:rsidRPr="00BA049E">
              <w:rPr>
                <w:rFonts w:asciiTheme="majorHAnsi" w:hAnsiTheme="majorHAnsi" w:cstheme="majorHAnsi"/>
                <w:b/>
                <w:sz w:val="18"/>
                <w:szCs w:val="18"/>
              </w:rPr>
              <w:t>Anexo B-3</w:t>
            </w:r>
            <w:r w:rsidRPr="00BA049E">
              <w:rPr>
                <w:rFonts w:asciiTheme="majorHAnsi" w:hAnsiTheme="majorHAnsi" w:cstheme="majorHAnsi"/>
                <w:sz w:val="18"/>
                <w:szCs w:val="18"/>
              </w:rPr>
              <w:t xml:space="preserve"> Formato del </w:t>
            </w:r>
            <w:proofErr w:type="spellStart"/>
            <w:r w:rsidRPr="00BA049E">
              <w:rPr>
                <w:rFonts w:asciiTheme="majorHAnsi" w:hAnsiTheme="majorHAnsi" w:cstheme="majorHAnsi"/>
                <w:sz w:val="18"/>
                <w:szCs w:val="18"/>
              </w:rPr>
              <w:t>curriculum</w:t>
            </w:r>
            <w:proofErr w:type="spellEnd"/>
            <w:r w:rsidRPr="00BA049E">
              <w:rPr>
                <w:rFonts w:asciiTheme="majorHAnsi" w:hAnsiTheme="majorHAnsi" w:cstheme="majorHAnsi"/>
                <w:sz w:val="18"/>
                <w:szCs w:val="18"/>
              </w:rPr>
              <w:t xml:space="preserve"> vitae del personal propuesto</w:t>
            </w:r>
          </w:p>
        </w:tc>
      </w:tr>
      <w:tr w:rsidR="00D70D29" w:rsidRPr="00BA049E" w14:paraId="312727F1" w14:textId="77777777" w:rsidTr="004618C5">
        <w:trPr>
          <w:trHeight w:val="20"/>
        </w:trPr>
        <w:tc>
          <w:tcPr>
            <w:tcW w:w="1638" w:type="dxa"/>
          </w:tcPr>
          <w:p w14:paraId="1E7F8918" w14:textId="77777777" w:rsidR="00D70D29" w:rsidRPr="00BA049E" w:rsidRDefault="00D70D29" w:rsidP="00DC6588">
            <w:pPr>
              <w:widowControl w:val="0"/>
              <w:suppressAutoHyphens/>
              <w:spacing w:after="0" w:line="240" w:lineRule="auto"/>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Parte de la propuesta</w:t>
            </w:r>
          </w:p>
        </w:tc>
        <w:tc>
          <w:tcPr>
            <w:tcW w:w="6498" w:type="dxa"/>
          </w:tcPr>
          <w:p w14:paraId="1DBB2FD8" w14:textId="0C5E5A6D" w:rsidR="00D70D29" w:rsidRPr="00BA049E" w:rsidRDefault="00D70D29" w:rsidP="00DC6588">
            <w:pPr>
              <w:tabs>
                <w:tab w:val="left" w:pos="-720"/>
                <w:tab w:val="left" w:pos="1440"/>
              </w:tabs>
              <w:suppressAutoHyphens/>
              <w:spacing w:after="0" w:line="240" w:lineRule="auto"/>
              <w:jc w:val="both"/>
              <w:rPr>
                <w:rFonts w:asciiTheme="majorHAnsi" w:eastAsia="Calibri" w:hAnsiTheme="majorHAnsi" w:cstheme="majorHAnsi"/>
                <w:spacing w:val="-2"/>
                <w:sz w:val="18"/>
                <w:szCs w:val="18"/>
              </w:rPr>
            </w:pPr>
            <w:r w:rsidRPr="00BA049E">
              <w:rPr>
                <w:rFonts w:asciiTheme="majorHAnsi" w:hAnsiTheme="majorHAnsi" w:cstheme="majorHAnsi"/>
                <w:b/>
                <w:sz w:val="18"/>
                <w:szCs w:val="18"/>
              </w:rPr>
              <w:t>Anexo B-4</w:t>
            </w:r>
            <w:r w:rsidRPr="00BA049E">
              <w:rPr>
                <w:rFonts w:asciiTheme="majorHAnsi" w:hAnsiTheme="majorHAnsi" w:cstheme="majorHAnsi"/>
                <w:sz w:val="18"/>
                <w:szCs w:val="18"/>
              </w:rPr>
              <w:t xml:space="preserve"> Documentación mínima para la evaluación de capacidades institucionales de la organización postulante</w:t>
            </w:r>
          </w:p>
        </w:tc>
      </w:tr>
    </w:tbl>
    <w:p w14:paraId="4634246A" w14:textId="77777777" w:rsidR="00C22EF1" w:rsidRPr="00BA049E" w:rsidRDefault="00C22EF1" w:rsidP="00DC6588">
      <w:pPr>
        <w:widowControl w:val="0"/>
        <w:spacing w:after="0" w:line="240" w:lineRule="auto"/>
        <w:jc w:val="both"/>
        <w:rPr>
          <w:rFonts w:asciiTheme="majorHAnsi" w:eastAsia="Calibri" w:hAnsiTheme="majorHAnsi" w:cstheme="majorHAnsi"/>
          <w:sz w:val="18"/>
          <w:szCs w:val="18"/>
          <w:lang w:val="es-EC"/>
        </w:rPr>
      </w:pPr>
    </w:p>
    <w:p w14:paraId="5965C482" w14:textId="77777777" w:rsidR="00C22EF1" w:rsidRPr="00BA049E" w:rsidRDefault="00C22EF1" w:rsidP="00DC6588">
      <w:pPr>
        <w:suppressAutoHyphens/>
        <w:spacing w:after="0" w:line="240" w:lineRule="auto"/>
        <w:ind w:left="540"/>
        <w:jc w:val="both"/>
        <w:rPr>
          <w:rFonts w:asciiTheme="majorHAnsi" w:eastAsia="Arial" w:hAnsiTheme="majorHAnsi" w:cstheme="majorHAnsi"/>
          <w:spacing w:val="-2"/>
          <w:sz w:val="18"/>
          <w:szCs w:val="18"/>
        </w:rPr>
      </w:pPr>
      <w:r w:rsidRPr="00BA049E">
        <w:rPr>
          <w:rFonts w:asciiTheme="majorHAnsi" w:hAnsiTheme="majorHAnsi" w:cstheme="majorHAnsi"/>
          <w:sz w:val="18"/>
          <w:szCs w:val="18"/>
        </w:rPr>
        <w:t>Si después de evaluar esta oportunidad ha tomado la decisión de no presentar su propuesta, le agradeceríamos que devolviera este formulario indicando los motivos de su no participación.</w:t>
      </w:r>
    </w:p>
    <w:p w14:paraId="30308C70" w14:textId="11E4CCB7" w:rsidR="00C22EF1" w:rsidRPr="00BA049E" w:rsidRDefault="00C22EF1" w:rsidP="00DC6588">
      <w:pPr>
        <w:tabs>
          <w:tab w:val="left" w:pos="720"/>
        </w:tabs>
        <w:suppressAutoHyphens/>
        <w:spacing w:after="0" w:line="240" w:lineRule="auto"/>
        <w:jc w:val="both"/>
        <w:rPr>
          <w:rFonts w:asciiTheme="majorHAnsi" w:eastAsia="Times New Roman" w:hAnsiTheme="majorHAnsi" w:cstheme="majorHAnsi"/>
          <w:spacing w:val="-2"/>
          <w:sz w:val="18"/>
          <w:szCs w:val="18"/>
        </w:rPr>
      </w:pPr>
    </w:p>
    <w:p w14:paraId="16B78E48" w14:textId="44F7119D" w:rsidR="00C22EF1" w:rsidRPr="00BA049E" w:rsidRDefault="00C22EF1" w:rsidP="00DC6588">
      <w:pPr>
        <w:keepNext/>
        <w:keepLines/>
        <w:numPr>
          <w:ilvl w:val="0"/>
          <w:numId w:val="6"/>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Formato y firma de propuestas</w:t>
      </w:r>
    </w:p>
    <w:p w14:paraId="717D4B11" w14:textId="237F7BD2" w:rsidR="002A532E" w:rsidRPr="00BA049E" w:rsidRDefault="00C22EF1" w:rsidP="00DC6588">
      <w:pPr>
        <w:pStyle w:val="ListParagraph"/>
        <w:keepNext/>
        <w:keepLines/>
        <w:numPr>
          <w:ilvl w:val="1"/>
          <w:numId w:val="6"/>
        </w:numPr>
        <w:tabs>
          <w:tab w:val="left" w:pos="540"/>
        </w:tabs>
        <w:spacing w:after="0" w:line="240" w:lineRule="auto"/>
        <w:ind w:left="540" w:hanging="540"/>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 xml:space="preserve">La propuesta se presentará en formato electrónico y la firmará la organización postulante o una persona o personas debidamente autorizadas para vincular a la organización postulante en el contrato. Esta última autorización deberá indicarse mediante un poder por escrito que acompañe a la propuesta. </w:t>
      </w:r>
    </w:p>
    <w:p w14:paraId="4F3E0B07" w14:textId="39F967F8" w:rsidR="002A532E" w:rsidRPr="00BA049E" w:rsidRDefault="00C22EF1" w:rsidP="00DC6588">
      <w:pPr>
        <w:pStyle w:val="ListParagraph"/>
        <w:keepNext/>
        <w:keepLines/>
        <w:numPr>
          <w:ilvl w:val="1"/>
          <w:numId w:val="6"/>
        </w:numPr>
        <w:tabs>
          <w:tab w:val="left" w:pos="540"/>
        </w:tabs>
        <w:spacing w:after="0" w:line="240" w:lineRule="auto"/>
        <w:ind w:left="540" w:hanging="540"/>
        <w:jc w:val="both"/>
        <w:outlineLvl w:val="0"/>
        <w:rPr>
          <w:rFonts w:asciiTheme="majorHAnsi" w:eastAsia="Times New Roman" w:hAnsiTheme="majorHAnsi" w:cstheme="majorHAnsi"/>
          <w:sz w:val="18"/>
          <w:szCs w:val="18"/>
        </w:rPr>
      </w:pPr>
      <w:r w:rsidRPr="00BA049E">
        <w:rPr>
          <w:rFonts w:asciiTheme="majorHAnsi" w:hAnsiTheme="majorHAnsi" w:cstheme="majorHAnsi"/>
          <w:sz w:val="18"/>
          <w:szCs w:val="18"/>
        </w:rPr>
        <w:t>Las propuestas no incluirán interlineaciones, borrones ni sobreescrituras, salvo las necesarias para corregir errores cometidos por la organización postulante, en cuyo caso dichas correcciones deberán ser rubricadas por la persona o personas que firmen la propuesta.</w:t>
      </w:r>
      <w:r w:rsidRPr="00BA049E">
        <w:rPr>
          <w:rFonts w:asciiTheme="majorHAnsi" w:hAnsiTheme="majorHAnsi" w:cstheme="majorHAnsi"/>
          <w:sz w:val="18"/>
          <w:szCs w:val="18"/>
        </w:rPr>
        <w:tab/>
      </w:r>
    </w:p>
    <w:p w14:paraId="67010020" w14:textId="77777777" w:rsidR="002A532E" w:rsidRPr="00BA049E" w:rsidRDefault="002A532E" w:rsidP="00DC6588">
      <w:pPr>
        <w:keepNext/>
        <w:keepLines/>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lang w:val="es-EC" w:eastAsia="en-GB"/>
        </w:rPr>
      </w:pPr>
    </w:p>
    <w:p w14:paraId="7C9C3D50" w14:textId="30166A83" w:rsidR="00C22EF1" w:rsidRPr="00BA049E" w:rsidRDefault="00C22EF1" w:rsidP="00DC6588">
      <w:pPr>
        <w:keepNext/>
        <w:keepLines/>
        <w:numPr>
          <w:ilvl w:val="0"/>
          <w:numId w:val="6"/>
        </w:numPr>
        <w:tabs>
          <w:tab w:val="left" w:pos="540"/>
        </w:tabs>
        <w:spacing w:after="0" w:line="240" w:lineRule="auto"/>
        <w:ind w:left="540" w:hanging="540"/>
        <w:contextualSpacing/>
        <w:jc w:val="both"/>
        <w:outlineLvl w:val="0"/>
        <w:rPr>
          <w:rFonts w:asciiTheme="majorHAnsi" w:eastAsia="Times New Roman" w:hAnsiTheme="majorHAnsi" w:cstheme="majorHAnsi"/>
          <w:b/>
          <w:bCs/>
          <w:sz w:val="18"/>
          <w:szCs w:val="18"/>
        </w:rPr>
      </w:pPr>
      <w:r w:rsidRPr="00BA049E">
        <w:rPr>
          <w:rFonts w:asciiTheme="majorHAnsi" w:hAnsiTheme="majorHAnsi" w:cstheme="majorHAnsi"/>
          <w:b/>
          <w:sz w:val="18"/>
          <w:szCs w:val="18"/>
        </w:rPr>
        <w:t>Adjudicación de la subvención</w:t>
      </w:r>
    </w:p>
    <w:p w14:paraId="67256AAD" w14:textId="289D1F13" w:rsidR="001E7A73" w:rsidRPr="00BA049E" w:rsidRDefault="00C22EF1" w:rsidP="00DC6588">
      <w:pPr>
        <w:numPr>
          <w:ilvl w:val="1"/>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14.1</w:t>
      </w:r>
      <w:r w:rsidRPr="00BA049E">
        <w:rPr>
          <w:rFonts w:asciiTheme="majorHAnsi" w:hAnsiTheme="majorHAnsi" w:cstheme="majorHAnsi"/>
          <w:sz w:val="18"/>
          <w:szCs w:val="18"/>
        </w:rPr>
        <w:tab/>
        <w:t xml:space="preserve">La adjudicación se hará a la organización cuya propuesta sea la mejor evaluada. ONU Mujeres se reserva el derecho a llevar a cabo negociaciones con la organización postulante sobre el contenido de su propuesta. La adjudicación solo será efectiva una vez que la organización seleccionada acepte los términos y condiciones del acuerdo y los términos de referencia. </w:t>
      </w:r>
      <w:r w:rsidRPr="00BA049E">
        <w:rPr>
          <w:rFonts w:asciiTheme="majorHAnsi" w:hAnsiTheme="majorHAnsi" w:cstheme="majorHAnsi"/>
          <w:b/>
          <w:sz w:val="18"/>
          <w:szCs w:val="18"/>
        </w:rPr>
        <w:t>El acuerdo reflejará el nombre de la organización que proporcionó su situación financiera en respuesta a este CFP</w:t>
      </w:r>
      <w:r w:rsidRPr="00BA049E">
        <w:rPr>
          <w:rFonts w:asciiTheme="majorHAnsi" w:hAnsiTheme="majorHAnsi" w:cstheme="majorHAnsi"/>
          <w:sz w:val="18"/>
          <w:szCs w:val="18"/>
        </w:rPr>
        <w:t>. Una vez celebrado el acuerdo, ONU Mujeres notificará con prontitud a las organizaciones postulantes no seleccionadas.</w:t>
      </w:r>
    </w:p>
    <w:p w14:paraId="2D09D476" w14:textId="6E0959AA" w:rsidR="00C22EF1" w:rsidRPr="00BA049E" w:rsidRDefault="00C22EF1" w:rsidP="00DC6588">
      <w:pPr>
        <w:numPr>
          <w:ilvl w:val="1"/>
          <w:numId w:val="0"/>
        </w:numPr>
        <w:tabs>
          <w:tab w:val="left" w:pos="-1440"/>
          <w:tab w:val="left" w:pos="540"/>
        </w:tabs>
        <w:suppressAutoHyphens/>
        <w:spacing w:after="0" w:line="240" w:lineRule="auto"/>
        <w:ind w:left="540" w:hanging="540"/>
        <w:contextualSpacing/>
        <w:jc w:val="both"/>
        <w:rPr>
          <w:rFonts w:asciiTheme="majorHAnsi" w:eastAsia="Calibri" w:hAnsiTheme="majorHAnsi" w:cstheme="majorHAnsi"/>
          <w:spacing w:val="-3"/>
          <w:sz w:val="18"/>
          <w:szCs w:val="18"/>
        </w:rPr>
      </w:pPr>
      <w:r w:rsidRPr="00BA049E">
        <w:rPr>
          <w:rFonts w:asciiTheme="majorHAnsi" w:hAnsiTheme="majorHAnsi" w:cstheme="majorHAnsi"/>
          <w:sz w:val="18"/>
          <w:szCs w:val="18"/>
        </w:rPr>
        <w:t>14.2</w:t>
      </w:r>
      <w:r w:rsidRPr="00BA049E">
        <w:rPr>
          <w:rFonts w:asciiTheme="majorHAnsi" w:hAnsiTheme="majorHAnsi" w:cstheme="majorHAnsi"/>
          <w:sz w:val="18"/>
          <w:szCs w:val="18"/>
        </w:rPr>
        <w:tab/>
        <w:t>Se espera que la organización seleccionada comience a prestar sus servicios a partir de la fecha y la hora estipuladas en este llamado (CFP).</w:t>
      </w:r>
    </w:p>
    <w:p w14:paraId="4607204F" w14:textId="0CD5C69A" w:rsidR="00C22EF1" w:rsidRPr="00BA049E" w:rsidRDefault="00C22EF1" w:rsidP="00DC6588">
      <w:pPr>
        <w:tabs>
          <w:tab w:val="left" w:pos="-1440"/>
          <w:tab w:val="left" w:pos="540"/>
        </w:tabs>
        <w:suppressAutoHyphens/>
        <w:spacing w:after="0" w:line="240" w:lineRule="auto"/>
        <w:ind w:left="540" w:hanging="540"/>
        <w:jc w:val="both"/>
        <w:rPr>
          <w:rFonts w:asciiTheme="majorHAnsi" w:eastAsia="Calibri" w:hAnsiTheme="majorHAnsi" w:cstheme="majorHAnsi"/>
          <w:sz w:val="18"/>
          <w:szCs w:val="18"/>
        </w:rPr>
      </w:pPr>
      <w:r w:rsidRPr="00BA049E">
        <w:rPr>
          <w:rFonts w:asciiTheme="majorHAnsi" w:hAnsiTheme="majorHAnsi" w:cstheme="majorHAnsi"/>
          <w:sz w:val="18"/>
          <w:szCs w:val="18"/>
        </w:rPr>
        <w:t>14.3</w:t>
      </w:r>
      <w:r w:rsidRPr="00BA049E">
        <w:rPr>
          <w:rFonts w:asciiTheme="majorHAnsi" w:hAnsiTheme="majorHAnsi" w:cstheme="majorHAnsi"/>
          <w:sz w:val="18"/>
          <w:szCs w:val="18"/>
        </w:rPr>
        <w:tab/>
        <w:t xml:space="preserve">La adjudicación de la subvención se destinará a un acuerdo con un plazo inicial </w:t>
      </w:r>
      <w:r w:rsidRPr="001925F1">
        <w:rPr>
          <w:rFonts w:asciiTheme="majorHAnsi" w:hAnsiTheme="majorHAnsi" w:cstheme="majorHAnsi"/>
          <w:sz w:val="18"/>
          <w:szCs w:val="18"/>
        </w:rPr>
        <w:t xml:space="preserve">de </w:t>
      </w:r>
      <w:r w:rsidR="00583CCB" w:rsidRPr="001925F1">
        <w:rPr>
          <w:rFonts w:asciiTheme="majorHAnsi" w:hAnsiTheme="majorHAnsi" w:cstheme="majorHAnsi"/>
          <w:sz w:val="18"/>
          <w:szCs w:val="18"/>
        </w:rPr>
        <w:t xml:space="preserve">5 </w:t>
      </w:r>
      <w:proofErr w:type="gramStart"/>
      <w:r w:rsidR="00583CCB" w:rsidRPr="001925F1">
        <w:rPr>
          <w:rFonts w:asciiTheme="majorHAnsi" w:hAnsiTheme="majorHAnsi" w:cstheme="majorHAnsi"/>
          <w:sz w:val="18"/>
          <w:szCs w:val="18"/>
        </w:rPr>
        <w:t xml:space="preserve">meses </w:t>
      </w:r>
      <w:r w:rsidRPr="001925F1">
        <w:rPr>
          <w:rFonts w:asciiTheme="majorHAnsi" w:hAnsiTheme="majorHAnsi" w:cstheme="majorHAnsi"/>
          <w:sz w:val="18"/>
          <w:szCs w:val="18"/>
        </w:rPr>
        <w:t>,</w:t>
      </w:r>
      <w:proofErr w:type="gramEnd"/>
      <w:r w:rsidRPr="001925F1">
        <w:rPr>
          <w:rFonts w:asciiTheme="majorHAnsi" w:hAnsiTheme="majorHAnsi" w:cstheme="majorHAnsi"/>
          <w:sz w:val="18"/>
          <w:szCs w:val="18"/>
        </w:rPr>
        <w:t xml:space="preserve"> con</w:t>
      </w:r>
      <w:r w:rsidRPr="00BA049E">
        <w:rPr>
          <w:rFonts w:asciiTheme="majorHAnsi" w:hAnsiTheme="majorHAnsi" w:cstheme="majorHAnsi"/>
          <w:sz w:val="18"/>
          <w:szCs w:val="18"/>
        </w:rPr>
        <w:t xml:space="preserve"> la opción de renovarlo en los mismos términos y condiciones por un periodo o periodos adicionales según lo indique ONU Mujeres.</w:t>
      </w:r>
    </w:p>
    <w:p w14:paraId="1A6F43F4" w14:textId="77777777" w:rsidR="00C22EF1" w:rsidRPr="00BA049E" w:rsidRDefault="00C22EF1" w:rsidP="0038204D">
      <w:pPr>
        <w:tabs>
          <w:tab w:val="center" w:pos="4320"/>
          <w:tab w:val="right" w:pos="8640"/>
        </w:tabs>
        <w:spacing w:after="0" w:line="240" w:lineRule="auto"/>
        <w:rPr>
          <w:rFonts w:asciiTheme="majorHAnsi" w:eastAsia="Times New Roman" w:hAnsiTheme="majorHAnsi" w:cstheme="majorHAnsi"/>
          <w:b/>
          <w:sz w:val="18"/>
          <w:szCs w:val="18"/>
          <w:lang w:val="es-EC" w:eastAsia="en-GB"/>
        </w:rPr>
      </w:pPr>
    </w:p>
    <w:p w14:paraId="5216F503" w14:textId="77777777" w:rsidR="00C22EF1" w:rsidRPr="00BA049E" w:rsidRDefault="00C22EF1" w:rsidP="0038204D">
      <w:pPr>
        <w:tabs>
          <w:tab w:val="center" w:pos="4320"/>
          <w:tab w:val="right" w:pos="8640"/>
        </w:tabs>
        <w:spacing w:after="0" w:line="240" w:lineRule="auto"/>
        <w:rPr>
          <w:rFonts w:asciiTheme="majorHAnsi" w:eastAsia="Times New Roman" w:hAnsiTheme="majorHAnsi" w:cstheme="majorHAnsi"/>
          <w:b/>
          <w:sz w:val="18"/>
          <w:szCs w:val="18"/>
          <w:lang w:val="es-EC" w:eastAsia="en-GB"/>
        </w:rPr>
      </w:pPr>
    </w:p>
    <w:p w14:paraId="55C250ED" w14:textId="77777777" w:rsidR="00C22EF1" w:rsidRPr="00BA049E" w:rsidRDefault="00C22EF1" w:rsidP="0038204D">
      <w:pPr>
        <w:tabs>
          <w:tab w:val="left" w:pos="6168"/>
        </w:tabs>
        <w:spacing w:after="0" w:line="240" w:lineRule="auto"/>
        <w:jc w:val="both"/>
        <w:rPr>
          <w:rFonts w:asciiTheme="majorHAnsi" w:eastAsia="Calibri" w:hAnsiTheme="majorHAnsi" w:cstheme="majorHAnsi"/>
          <w:sz w:val="18"/>
          <w:szCs w:val="18"/>
          <w:lang w:val="es-EC"/>
        </w:rPr>
        <w:sectPr w:rsidR="00C22EF1" w:rsidRPr="00BA049E" w:rsidSect="0038204D">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pgNumType w:start="1"/>
          <w:cols w:space="720"/>
          <w:titlePg/>
          <w:docGrid w:linePitch="299"/>
        </w:sectPr>
      </w:pPr>
    </w:p>
    <w:p w14:paraId="1AA786F7" w14:textId="77777777" w:rsidR="00C22EF1" w:rsidRPr="00BA049E" w:rsidRDefault="00C22EF1" w:rsidP="0038204D">
      <w:pPr>
        <w:keepNext/>
        <w:keepLines/>
        <w:spacing w:after="0" w:line="240" w:lineRule="auto"/>
        <w:outlineLvl w:val="0"/>
        <w:rPr>
          <w:rFonts w:asciiTheme="majorHAnsi" w:eastAsia="Times New Roman" w:hAnsiTheme="majorHAnsi" w:cstheme="majorHAnsi"/>
          <w:b/>
          <w:sz w:val="18"/>
          <w:szCs w:val="18"/>
          <w:lang w:val="es-EC" w:eastAsia="en-GB"/>
        </w:rPr>
      </w:pPr>
    </w:p>
    <w:p w14:paraId="2B6AF2D5" w14:textId="5AB84E37" w:rsidR="00C22EF1" w:rsidRPr="00BA049E" w:rsidRDefault="00C22EF1" w:rsidP="0038204D">
      <w:pPr>
        <w:shd w:val="clear" w:color="auto" w:fill="FFFFFF" w:themeFill="background1"/>
        <w:tabs>
          <w:tab w:val="center" w:pos="4320"/>
          <w:tab w:val="right" w:pos="8640"/>
        </w:tabs>
        <w:spacing w:after="0" w:line="240" w:lineRule="auto"/>
        <w:jc w:val="center"/>
        <w:rPr>
          <w:rFonts w:asciiTheme="majorHAnsi" w:eastAsia="Times New Roman" w:hAnsiTheme="majorHAnsi" w:cstheme="majorHAnsi"/>
          <w:b/>
          <w:bCs/>
          <w:sz w:val="18"/>
          <w:szCs w:val="18"/>
        </w:rPr>
      </w:pPr>
      <w:r w:rsidRPr="00BA049E">
        <w:rPr>
          <w:rFonts w:asciiTheme="majorHAnsi" w:hAnsiTheme="majorHAnsi" w:cstheme="majorHAnsi"/>
          <w:b/>
          <w:sz w:val="18"/>
          <w:szCs w:val="18"/>
        </w:rPr>
        <w:t>Anexo B-2</w:t>
      </w:r>
    </w:p>
    <w:p w14:paraId="22EF3D88" w14:textId="7321FC4B" w:rsidR="00397A6C" w:rsidRPr="00BA049E" w:rsidRDefault="00397A6C" w:rsidP="0038204D">
      <w:pPr>
        <w:shd w:val="clear" w:color="auto" w:fill="FFFFFF" w:themeFill="background1"/>
        <w:tabs>
          <w:tab w:val="center" w:pos="4320"/>
          <w:tab w:val="right" w:pos="8640"/>
        </w:tabs>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Modelo de presentación de propuestas</w:t>
      </w:r>
    </w:p>
    <w:p w14:paraId="40F2A6C0" w14:textId="77777777" w:rsidR="00C22EF1" w:rsidRPr="00BA049E" w:rsidRDefault="00C22EF1" w:rsidP="0038204D">
      <w:pPr>
        <w:tabs>
          <w:tab w:val="center" w:pos="4320"/>
          <w:tab w:val="right" w:pos="8640"/>
        </w:tabs>
        <w:spacing w:after="0" w:line="240" w:lineRule="auto"/>
        <w:jc w:val="center"/>
        <w:rPr>
          <w:rFonts w:asciiTheme="majorHAnsi" w:eastAsia="Times New Roman" w:hAnsiTheme="majorHAnsi" w:cstheme="majorHAnsi"/>
          <w:b/>
          <w:sz w:val="18"/>
          <w:szCs w:val="18"/>
          <w:lang w:val="es-EC" w:eastAsia="en-GB"/>
        </w:rPr>
      </w:pPr>
    </w:p>
    <w:p w14:paraId="37F3F7A1" w14:textId="33AD6E3D" w:rsidR="00C22EF1" w:rsidRPr="00BA049E" w:rsidRDefault="00C22EF1" w:rsidP="0038204D">
      <w:p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Llamado a Propuestas</w:t>
      </w:r>
    </w:p>
    <w:p w14:paraId="256FBA33" w14:textId="01B75B08" w:rsidR="00C22EF1" w:rsidRPr="00BA049E" w:rsidRDefault="00583CCB" w:rsidP="0038204D">
      <w:p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Arte y resiliencia frente a la violencia de género</w:t>
      </w:r>
    </w:p>
    <w:p w14:paraId="4A4700C8" w14:textId="794F77C0" w:rsidR="00C22EF1" w:rsidRPr="00BA049E" w:rsidRDefault="00C22EF1" w:rsidP="0038204D">
      <w:p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 xml:space="preserve">N.º de </w:t>
      </w:r>
      <w:r w:rsidRPr="001925F1">
        <w:rPr>
          <w:rFonts w:asciiTheme="majorHAnsi" w:hAnsiTheme="majorHAnsi" w:cstheme="majorHAnsi"/>
          <w:b/>
          <w:sz w:val="18"/>
          <w:szCs w:val="18"/>
        </w:rPr>
        <w:t>CFP</w:t>
      </w:r>
      <w:r w:rsidR="00583CCB" w:rsidRPr="001925F1">
        <w:rPr>
          <w:rFonts w:asciiTheme="majorHAnsi" w:hAnsiTheme="majorHAnsi" w:cstheme="majorHAnsi"/>
          <w:b/>
          <w:sz w:val="18"/>
          <w:szCs w:val="18"/>
        </w:rPr>
        <w:t xml:space="preserve"> UNW-AC-ECU-CFP-2022-003</w:t>
      </w:r>
      <w:r w:rsidR="00583CCB" w:rsidRPr="00BA049E">
        <w:rPr>
          <w:rFonts w:asciiTheme="majorHAnsi" w:hAnsiTheme="majorHAnsi" w:cstheme="majorHAnsi"/>
          <w:b/>
          <w:sz w:val="18"/>
          <w:szCs w:val="18"/>
        </w:rPr>
        <w:t xml:space="preserve">  </w:t>
      </w:r>
    </w:p>
    <w:p w14:paraId="2C40959C" w14:textId="44B84110" w:rsidR="001B089C" w:rsidRPr="00BA049E" w:rsidRDefault="001B089C" w:rsidP="0038204D">
      <w:pPr>
        <w:tabs>
          <w:tab w:val="center" w:pos="4320"/>
          <w:tab w:val="right" w:pos="8640"/>
        </w:tabs>
        <w:spacing w:after="0" w:line="240" w:lineRule="auto"/>
        <w:rPr>
          <w:rFonts w:asciiTheme="majorHAnsi" w:eastAsia="Times New Roman" w:hAnsiTheme="majorHAnsi" w:cstheme="majorHAnsi"/>
          <w:b/>
          <w:spacing w:val="-3"/>
          <w:sz w:val="18"/>
          <w:szCs w:val="18"/>
          <w:lang w:val="es-EC" w:eastAsia="en-GB"/>
        </w:rPr>
      </w:pPr>
    </w:p>
    <w:p w14:paraId="6BA4E6EA" w14:textId="77777777" w:rsidR="001B089C" w:rsidRPr="00BA049E" w:rsidRDefault="001B089C" w:rsidP="0038204D">
      <w:pPr>
        <w:tabs>
          <w:tab w:val="center" w:pos="4320"/>
          <w:tab w:val="right" w:pos="8640"/>
        </w:tabs>
        <w:spacing w:after="0" w:line="240" w:lineRule="auto"/>
        <w:rPr>
          <w:rFonts w:asciiTheme="majorHAnsi" w:eastAsia="Times New Roman" w:hAnsiTheme="majorHAnsi" w:cstheme="majorHAnsi"/>
          <w:b/>
          <w:spacing w:val="-3"/>
          <w:sz w:val="18"/>
          <w:szCs w:val="18"/>
          <w:lang w:val="es-EC" w:eastAsia="en-GB"/>
        </w:rPr>
      </w:pPr>
    </w:p>
    <w:tbl>
      <w:tblPr>
        <w:tblStyle w:val="TableGrid4"/>
        <w:tblW w:w="0" w:type="auto"/>
        <w:tblLook w:val="04A0" w:firstRow="1" w:lastRow="0" w:firstColumn="1" w:lastColumn="0" w:noHBand="0" w:noVBand="1"/>
      </w:tblPr>
      <w:tblGrid>
        <w:gridCol w:w="9017"/>
      </w:tblGrid>
      <w:tr w:rsidR="00C22EF1" w:rsidRPr="00BA049E" w14:paraId="1209E14D" w14:textId="77777777" w:rsidTr="004618C5">
        <w:trPr>
          <w:trHeight w:val="256"/>
        </w:trPr>
        <w:tc>
          <w:tcPr>
            <w:tcW w:w="9350" w:type="dxa"/>
          </w:tcPr>
          <w:p w14:paraId="7F20C7FF"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11481FE4" w14:textId="77777777" w:rsidR="00C22EF1" w:rsidRPr="00BA049E" w:rsidRDefault="00C22EF1" w:rsidP="0038204D">
            <w:pPr>
              <w:widowControl w:val="0"/>
              <w:autoSpaceDE w:val="0"/>
              <w:autoSpaceDN w:val="0"/>
              <w:adjustRightInd w:val="0"/>
              <w:jc w:val="both"/>
              <w:rPr>
                <w:rFonts w:asciiTheme="majorHAnsi" w:hAnsiTheme="majorHAnsi" w:cstheme="majorHAnsi"/>
                <w:b/>
                <w:bCs/>
                <w:sz w:val="18"/>
                <w:szCs w:val="18"/>
              </w:rPr>
            </w:pPr>
            <w:r w:rsidRPr="00BA049E">
              <w:rPr>
                <w:rFonts w:asciiTheme="majorHAnsi" w:hAnsiTheme="majorHAnsi" w:cstheme="majorHAnsi"/>
                <w:b/>
                <w:sz w:val="18"/>
                <w:szCs w:val="18"/>
              </w:rPr>
              <w:t xml:space="preserve">Requisitos obligatorios/criterios de calificación preliminar </w:t>
            </w:r>
          </w:p>
          <w:p w14:paraId="7BF8C77C" w14:textId="27A57361"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27FB7DF4" w14:textId="77777777" w:rsidR="009A49E6" w:rsidRPr="00BA049E" w:rsidRDefault="009A49E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20150730" w14:textId="190AC741"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Se solicita a las organizaciones postulantes que rellenen este formulario </w:t>
      </w:r>
      <w:r w:rsidRPr="00BA049E">
        <w:rPr>
          <w:rFonts w:asciiTheme="majorHAnsi" w:hAnsiTheme="majorHAnsi" w:cstheme="majorHAnsi"/>
          <w:b/>
          <w:sz w:val="18"/>
          <w:szCs w:val="18"/>
        </w:rPr>
        <w:t>(Anexo B-2)</w:t>
      </w:r>
      <w:r w:rsidRPr="00BA049E">
        <w:rPr>
          <w:rFonts w:asciiTheme="majorHAnsi" w:hAnsiTheme="majorHAnsi" w:cstheme="majorHAnsi"/>
          <w:sz w:val="18"/>
          <w:szCs w:val="18"/>
        </w:rPr>
        <w:t xml:space="preserve"> y lo devuelvan como parte de su presentación. </w:t>
      </w:r>
    </w:p>
    <w:p w14:paraId="368AC1E0" w14:textId="77777777" w:rsidR="00A9619F" w:rsidRPr="00BA049E" w:rsidRDefault="00A9619F" w:rsidP="00A9619F">
      <w:pPr>
        <w:spacing w:after="0" w:line="240" w:lineRule="auto"/>
        <w:jc w:val="both"/>
        <w:rPr>
          <w:rFonts w:asciiTheme="majorHAnsi" w:eastAsia="Arial" w:hAnsiTheme="majorHAnsi" w:cstheme="maj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3759DF" w:rsidRPr="00BA049E"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BA049E" w:rsidRDefault="00A9619F" w:rsidP="00CD2818">
            <w:pPr>
              <w:spacing w:after="0" w:line="240" w:lineRule="auto"/>
              <w:rPr>
                <w:rFonts w:asciiTheme="majorHAnsi" w:eastAsia="Arial" w:hAnsiTheme="majorHAnsi" w:cstheme="majorHAnsi"/>
                <w:sz w:val="18"/>
                <w:szCs w:val="18"/>
              </w:rPr>
            </w:pPr>
            <w:r w:rsidRPr="00BA049E">
              <w:rPr>
                <w:rFonts w:asciiTheme="majorHAnsi" w:hAnsiTheme="majorHAnsi" w:cstheme="majorHAnsi"/>
                <w:b/>
                <w:sz w:val="18"/>
                <w:szCs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BA049E" w:rsidRDefault="00A9619F" w:rsidP="00CD2818">
            <w:pPr>
              <w:spacing w:after="0" w:line="240" w:lineRule="auto"/>
              <w:rPr>
                <w:rFonts w:asciiTheme="majorHAnsi" w:eastAsia="Arial" w:hAnsiTheme="majorHAnsi" w:cstheme="majorHAnsi"/>
                <w:b/>
                <w:bCs/>
                <w:sz w:val="18"/>
                <w:szCs w:val="18"/>
              </w:rPr>
            </w:pPr>
            <w:r w:rsidRPr="00BA049E">
              <w:rPr>
                <w:rFonts w:asciiTheme="majorHAnsi" w:hAnsiTheme="majorHAnsi" w:cstheme="majorHAnsi"/>
                <w:b/>
                <w:sz w:val="18"/>
                <w:szCs w:val="18"/>
              </w:rPr>
              <w:t>Respuesta de la organización postulante</w:t>
            </w:r>
          </w:p>
        </w:tc>
      </w:tr>
      <w:tr w:rsidR="003759DF" w:rsidRPr="00BA049E"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BA049E" w:rsidRDefault="00A9619F" w:rsidP="00916BE8">
            <w:pPr>
              <w:numPr>
                <w:ilvl w:val="0"/>
                <w:numId w:val="18"/>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BA049E" w:rsidRDefault="00A9619F" w:rsidP="00CD2818">
            <w:pPr>
              <w:spacing w:after="0" w:line="240" w:lineRule="auto"/>
              <w:rPr>
                <w:rFonts w:asciiTheme="majorHAnsi" w:eastAsia="Times New Roman" w:hAnsiTheme="majorHAnsi" w:cstheme="majorHAnsi"/>
                <w:sz w:val="18"/>
                <w:szCs w:val="18"/>
              </w:rPr>
            </w:pPr>
          </w:p>
        </w:tc>
      </w:tr>
      <w:tr w:rsidR="003759DF" w:rsidRPr="00BA049E"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BA049E" w:rsidRDefault="00A9619F" w:rsidP="00916BE8">
            <w:pPr>
              <w:numPr>
                <w:ilvl w:val="0"/>
                <w:numId w:val="18"/>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BA049E" w:rsidRDefault="00A9619F" w:rsidP="00CD2818">
            <w:pPr>
              <w:spacing w:after="0" w:line="240" w:lineRule="auto"/>
              <w:rPr>
                <w:rFonts w:asciiTheme="majorHAnsi" w:eastAsia="Times New Roman" w:hAnsiTheme="majorHAnsi" w:cstheme="majorHAnsi"/>
                <w:sz w:val="18"/>
                <w:szCs w:val="18"/>
              </w:rPr>
            </w:pPr>
          </w:p>
        </w:tc>
      </w:tr>
      <w:tr w:rsidR="003759DF" w:rsidRPr="00BA049E"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BA049E" w:rsidRDefault="00F26D4F" w:rsidP="00916BE8">
            <w:pPr>
              <w:numPr>
                <w:ilvl w:val="0"/>
                <w:numId w:val="18"/>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1496A784" w14:textId="105EB842" w:rsidR="00F26D4F" w:rsidRPr="00BA049E" w:rsidRDefault="00F26D4F" w:rsidP="00F26D4F">
            <w:pPr>
              <w:spacing w:after="0" w:line="240" w:lineRule="auto"/>
              <w:rPr>
                <w:rFonts w:asciiTheme="majorHAnsi" w:eastAsia="Arial" w:hAnsiTheme="majorHAnsi" w:cstheme="majorHAnsi"/>
                <w:sz w:val="18"/>
                <w:szCs w:val="18"/>
              </w:rPr>
            </w:pPr>
          </w:p>
        </w:tc>
      </w:tr>
      <w:tr w:rsidR="003759DF" w:rsidRPr="00BA049E"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BA049E" w:rsidRDefault="00F26D4F" w:rsidP="00916BE8">
            <w:pPr>
              <w:numPr>
                <w:ilvl w:val="0"/>
                <w:numId w:val="18"/>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p w14:paraId="1AD7D375" w14:textId="5BE2B40F" w:rsidR="00F26D4F" w:rsidRPr="00BA049E" w:rsidRDefault="00F26D4F" w:rsidP="00F26D4F">
            <w:pPr>
              <w:spacing w:after="0" w:line="240" w:lineRule="auto"/>
              <w:rPr>
                <w:rFonts w:asciiTheme="majorHAnsi" w:eastAsia="Arial" w:hAnsiTheme="majorHAnsi" w:cstheme="majorHAnsi"/>
                <w:sz w:val="18"/>
                <w:szCs w:val="18"/>
              </w:rPr>
            </w:pPr>
          </w:p>
        </w:tc>
      </w:tr>
      <w:tr w:rsidR="003759DF" w:rsidRPr="00BA049E"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BA049E" w:rsidRDefault="00F26D4F" w:rsidP="00916BE8">
            <w:pPr>
              <w:numPr>
                <w:ilvl w:val="0"/>
                <w:numId w:val="18"/>
              </w:numPr>
              <w:spacing w:after="0" w:line="240" w:lineRule="auto"/>
              <w:jc w:val="both"/>
              <w:rPr>
                <w:rFonts w:asciiTheme="majorHAnsi" w:hAnsiTheme="majorHAnsi" w:cstheme="majorHAnsi"/>
                <w:sz w:val="18"/>
                <w:szCs w:val="18"/>
              </w:rPr>
            </w:pPr>
            <w:r w:rsidRPr="00BA049E">
              <w:rPr>
                <w:rFonts w:asciiTheme="majorHAnsi" w:hAnsiTheme="majorHAnsi" w:cstheme="majorHAnsi"/>
                <w:sz w:val="18"/>
                <w:szCs w:val="18"/>
              </w:rPr>
              <w:t xml:space="preserve">Indique si la organización o alguna persona que la haya integrado como personal, miembro o directiva ha sido alguna vez: </w:t>
            </w:r>
          </w:p>
          <w:p w14:paraId="62F82776" w14:textId="5419C046" w:rsidR="006800F6" w:rsidRPr="00BA049E" w:rsidRDefault="00F26D4F" w:rsidP="00916BE8">
            <w:pPr>
              <w:pStyle w:val="ListParagraph"/>
              <w:numPr>
                <w:ilvl w:val="0"/>
                <w:numId w:val="19"/>
              </w:numPr>
              <w:spacing w:after="0" w:line="240" w:lineRule="auto"/>
              <w:ind w:left="690" w:hanging="270"/>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suspendida o inhabilitada por algún Gobierno, una agencia de las Naciones Unidas u otra organización internacional; </w:t>
            </w:r>
          </w:p>
          <w:p w14:paraId="0765FD2C" w14:textId="16463EE8" w:rsidR="006800F6" w:rsidRPr="00BA049E" w:rsidRDefault="00F43EE3" w:rsidP="00916BE8">
            <w:pPr>
              <w:pStyle w:val="ListParagraph"/>
              <w:numPr>
                <w:ilvl w:val="0"/>
                <w:numId w:val="19"/>
              </w:numPr>
              <w:spacing w:after="0" w:line="240" w:lineRule="auto"/>
              <w:ind w:left="690" w:hanging="270"/>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incluida en cualquier lista de sanciones pertinente, incluidas </w:t>
            </w:r>
            <w:hyperlink r:id="rId22" w:tgtFrame="_blank" w:history="1">
              <w:r w:rsidRPr="00BA049E">
                <w:rPr>
                  <w:rFonts w:asciiTheme="majorHAnsi" w:hAnsiTheme="majorHAnsi" w:cstheme="majorHAnsi"/>
                  <w:sz w:val="18"/>
                  <w:szCs w:val="18"/>
                </w:rPr>
                <w:t>https://www.un.org/sc/suborg/en/sanctions/un-sc-consolidated-list</w:t>
              </w:r>
            </w:hyperlink>
            <w:r w:rsidRPr="00BA049E">
              <w:rPr>
                <w:rFonts w:asciiTheme="majorHAnsi" w:hAnsiTheme="majorHAnsi" w:cstheme="majorHAnsi"/>
                <w:sz w:val="18"/>
                <w:szCs w:val="18"/>
              </w:rPr>
              <w:t xml:space="preserve">, la de no elegibilidad de proveedores del Mercado Mundial de las Naciones Unidas o cualquier otra lista de sanciones de donantes; u </w:t>
            </w:r>
          </w:p>
          <w:p w14:paraId="47D1EA63" w14:textId="6055B772" w:rsidR="006800F6" w:rsidRPr="00BA049E" w:rsidRDefault="00A014B3" w:rsidP="00916BE8">
            <w:pPr>
              <w:pStyle w:val="ListParagraph"/>
              <w:numPr>
                <w:ilvl w:val="0"/>
                <w:numId w:val="19"/>
              </w:numPr>
              <w:spacing w:after="0" w:line="240" w:lineRule="auto"/>
              <w:ind w:left="690" w:hanging="270"/>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objeto de una sentencia o un fallo desfavorable. </w:t>
            </w:r>
          </w:p>
          <w:p w14:paraId="56D983B1" w14:textId="0B72A288" w:rsidR="00C23DF9" w:rsidRPr="00BA049E" w:rsidRDefault="00F26D4F" w:rsidP="00AC28D0">
            <w:pPr>
              <w:spacing w:after="0" w:line="240" w:lineRule="auto"/>
              <w:ind w:left="360"/>
              <w:jc w:val="both"/>
              <w:rPr>
                <w:rFonts w:asciiTheme="majorHAnsi" w:hAnsiTheme="majorHAnsi" w:cstheme="majorHAnsi"/>
                <w:sz w:val="18"/>
                <w:szCs w:val="18"/>
              </w:rPr>
            </w:pPr>
            <w:r w:rsidRPr="00BA049E">
              <w:rPr>
                <w:rFonts w:asciiTheme="majorHAnsi" w:hAnsiTheme="majorHAnsi" w:cstheme="majorHAnsi"/>
                <w:sz w:val="18"/>
                <w:szCs w:val="18"/>
              </w:rPr>
              <w:t xml:space="preserve">En caso afirmativo, aporte información como la fecha de reincorporación, si procede. </w:t>
            </w:r>
          </w:p>
          <w:p w14:paraId="4B8A0D91" w14:textId="6EAD52CE" w:rsidR="00F26D4F" w:rsidRPr="00BA049E" w:rsidRDefault="00F26D4F" w:rsidP="00AC28D0">
            <w:pPr>
              <w:spacing w:after="0" w:line="240" w:lineRule="auto"/>
              <w:ind w:left="360"/>
              <w:jc w:val="both"/>
              <w:rPr>
                <w:rFonts w:asciiTheme="majorHAnsi" w:hAnsiTheme="majorHAnsi" w:cstheme="majorHAnsi"/>
                <w:sz w:val="18"/>
                <w:szCs w:val="18"/>
              </w:rPr>
            </w:pPr>
            <w:r w:rsidRPr="00BA049E">
              <w:rPr>
                <w:rFonts w:asciiTheme="majorHAnsi" w:hAnsiTheme="majorHAnsi" w:cstheme="majorHAnsi"/>
                <w:sz w:val="18"/>
                <w:szCs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087FDD4A" w14:textId="3A46F302"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BA049E" w:rsidRDefault="00F26D4F" w:rsidP="00916BE8">
            <w:pPr>
              <w:pStyle w:val="ListParagraph"/>
              <w:numPr>
                <w:ilvl w:val="0"/>
                <w:numId w:val="18"/>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sidRPr="00BA049E">
              <w:rPr>
                <w:rFonts w:asciiTheme="majorHAnsi" w:hAnsiTheme="majorHAnsi" w:cstheme="majorHAnsi"/>
                <w:b/>
                <w:sz w:val="18"/>
                <w:szCs w:val="18"/>
              </w:rPr>
              <w:t>Anexo B-6</w:t>
            </w:r>
            <w:r w:rsidRPr="00BA049E">
              <w:rPr>
                <w:rFonts w:asciiTheme="majorHAnsi" w:hAnsiTheme="majorHAnsi" w:cstheme="majorHAnsi"/>
                <w:sz w:val="18"/>
                <w:szCs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4D1CC7C5" w14:textId="6318091E"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BA049E" w:rsidRDefault="00F26D4F" w:rsidP="00916BE8">
            <w:pPr>
              <w:pStyle w:val="ListParagraph"/>
              <w:numPr>
                <w:ilvl w:val="0"/>
                <w:numId w:val="18"/>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Funcionariado que no se beneficia: La organización postulante debe confirmar que ningún funcionariado de ONU Mujeres ha recibido ni se le va a ofrecer ningún beneficio directo o indirecto derivado de este CFP o de los contratos resultantes 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797C5892" w14:textId="3D6EA09C"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BA049E" w:rsidRDefault="0057501E" w:rsidP="00916BE8">
            <w:pPr>
              <w:pStyle w:val="ListParagraph"/>
              <w:numPr>
                <w:ilvl w:val="0"/>
                <w:numId w:val="18"/>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66F12968" w14:textId="17D06B69"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BA049E" w:rsidRDefault="0057501E" w:rsidP="00916BE8">
            <w:pPr>
              <w:pStyle w:val="ListParagraph"/>
              <w:numPr>
                <w:ilvl w:val="0"/>
                <w:numId w:val="18"/>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018AAD75" w14:textId="03C726BE"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BA049E" w:rsidRDefault="00F26D4F" w:rsidP="00916BE8">
            <w:pPr>
              <w:pStyle w:val="ListParagraph"/>
              <w:numPr>
                <w:ilvl w:val="0"/>
                <w:numId w:val="18"/>
              </w:num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BA049E" w:rsidRDefault="00F26D4F" w:rsidP="00F26D4F">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Confirmar</w:t>
            </w:r>
          </w:p>
          <w:p w14:paraId="6950416A" w14:textId="474F5D2A" w:rsidR="00F26D4F" w:rsidRPr="00BA049E" w:rsidRDefault="00F26D4F" w:rsidP="00F26D4F">
            <w:pPr>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Sí/No </w:t>
            </w:r>
          </w:p>
        </w:tc>
      </w:tr>
      <w:tr w:rsidR="003759DF" w:rsidRPr="00BA049E"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BA049E" w:rsidRDefault="00273366" w:rsidP="00FE4C24">
            <w:pPr>
              <w:spacing w:after="0" w:line="240" w:lineRule="auto"/>
              <w:jc w:val="both"/>
              <w:rPr>
                <w:rFonts w:asciiTheme="majorHAnsi" w:eastAsia="Arial" w:hAnsiTheme="majorHAnsi" w:cstheme="majorHAnsi"/>
                <w:sz w:val="18"/>
                <w:szCs w:val="18"/>
              </w:rPr>
            </w:pPr>
          </w:p>
          <w:p w14:paraId="1065B56D" w14:textId="77777777" w:rsidR="00FE4C24" w:rsidRPr="00BA049E" w:rsidRDefault="00FE4C24" w:rsidP="00EC2E03">
            <w:pPr>
              <w:spacing w:after="0" w:line="240" w:lineRule="auto"/>
              <w:jc w:val="both"/>
              <w:rPr>
                <w:rFonts w:asciiTheme="majorHAnsi" w:eastAsia="Arial" w:hAnsiTheme="majorHAnsi" w:cstheme="majorHAnsi"/>
                <w:sz w:val="18"/>
                <w:szCs w:val="18"/>
              </w:rPr>
            </w:pPr>
          </w:p>
          <w:p w14:paraId="4B05DA58" w14:textId="154197B5" w:rsidR="00DC3678" w:rsidRPr="00BA049E" w:rsidRDefault="00DC3678" w:rsidP="00EC2E03">
            <w:pPr>
              <w:spacing w:after="0" w:line="240" w:lineRule="auto"/>
              <w:jc w:val="both"/>
              <w:rPr>
                <w:rFonts w:asciiTheme="majorHAnsi" w:eastAsia="Arial" w:hAnsiTheme="majorHAnsi" w:cstheme="majorHAnsi"/>
                <w:sz w:val="18"/>
                <w:szCs w:val="18"/>
              </w:rPr>
            </w:pPr>
          </w:p>
        </w:tc>
        <w:tc>
          <w:tcPr>
            <w:tcW w:w="1890" w:type="dxa"/>
            <w:tcBorders>
              <w:top w:val="single" w:sz="4" w:space="0" w:color="auto"/>
              <w:left w:val="nil"/>
              <w:bottom w:val="nil"/>
              <w:right w:val="nil"/>
            </w:tcBorders>
          </w:tcPr>
          <w:p w14:paraId="3A96470C" w14:textId="77777777" w:rsidR="00273366" w:rsidRPr="00BA049E" w:rsidRDefault="00273366" w:rsidP="00F26D4F">
            <w:pPr>
              <w:spacing w:after="0" w:line="240" w:lineRule="auto"/>
              <w:rPr>
                <w:rFonts w:asciiTheme="majorHAnsi" w:eastAsia="Arial" w:hAnsiTheme="majorHAnsi" w:cstheme="majorHAnsi"/>
                <w:sz w:val="18"/>
                <w:szCs w:val="18"/>
              </w:rPr>
            </w:pPr>
          </w:p>
        </w:tc>
      </w:tr>
    </w:tbl>
    <w:p w14:paraId="28A3CEAE" w14:textId="77777777" w:rsidR="00A9619F" w:rsidRPr="00BA049E" w:rsidRDefault="00A9619F" w:rsidP="00A9619F">
      <w:pPr>
        <w:spacing w:after="0" w:line="240" w:lineRule="auto"/>
        <w:ind w:left="720"/>
        <w:rPr>
          <w:rFonts w:asciiTheme="majorHAnsi" w:eastAsia="Times New Roman" w:hAnsiTheme="majorHAnsi" w:cstheme="majorHAnsi"/>
          <w:sz w:val="18"/>
          <w:szCs w:val="18"/>
        </w:rPr>
      </w:pPr>
    </w:p>
    <w:p w14:paraId="5FE02F7D" w14:textId="604723FF" w:rsidR="00A9619F" w:rsidRPr="00BA049E" w:rsidRDefault="00A9619F"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bl>
      <w:tblPr>
        <w:tblStyle w:val="TableGrid4"/>
        <w:tblW w:w="0" w:type="auto"/>
        <w:tblLook w:val="04A0" w:firstRow="1" w:lastRow="0" w:firstColumn="1" w:lastColumn="0" w:noHBand="0" w:noVBand="1"/>
      </w:tblPr>
      <w:tblGrid>
        <w:gridCol w:w="9017"/>
      </w:tblGrid>
      <w:tr w:rsidR="00C22EF1" w:rsidRPr="00BA049E" w14:paraId="58C36994" w14:textId="77777777" w:rsidTr="004618C5">
        <w:tc>
          <w:tcPr>
            <w:tcW w:w="9350" w:type="dxa"/>
          </w:tcPr>
          <w:p w14:paraId="62121972"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6C3A4AD7"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1: Antecedentes y capacidad de la organización para llevar a cabo actividades que permitan alcanzar los resultados previstos </w:t>
            </w:r>
            <w:r w:rsidRPr="00BA049E">
              <w:rPr>
                <w:rFonts w:asciiTheme="majorHAnsi" w:hAnsiTheme="majorHAnsi" w:cstheme="majorHAnsi"/>
                <w:sz w:val="18"/>
                <w:szCs w:val="18"/>
              </w:rPr>
              <w:t xml:space="preserve">(1,5 páginas máx.) </w:t>
            </w:r>
          </w:p>
          <w:p w14:paraId="61C18976" w14:textId="6B67126A"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0C49B597" w14:textId="77777777" w:rsidR="002E75C7" w:rsidRPr="00BA049E" w:rsidRDefault="002E75C7"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5BB63A51" w14:textId="42097D1F"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78E81050" w14:textId="23239CDF" w:rsidR="00C22EF1" w:rsidRPr="00BA049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la naturaleza de la organización postulante: si es una organización de base comunitaria, una ONG nacional o subnacional, una institución de investigación o capacitación, etc.;</w:t>
      </w:r>
    </w:p>
    <w:p w14:paraId="79C6B390" w14:textId="5039CDC3" w:rsidR="00C22EF1" w:rsidRPr="00BA049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 misión general, el objetivo y los programas o servicios básicos de la organización; </w:t>
      </w:r>
    </w:p>
    <w:p w14:paraId="56E387BC" w14:textId="54978FCD" w:rsidR="00C22EF1" w:rsidRPr="00BA049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los grupos de población objetivo de la organización (mujeres, pueblos indígenas, jóvenes, etc.); </w:t>
      </w:r>
    </w:p>
    <w:p w14:paraId="71DB0AD7" w14:textId="60122126" w:rsidR="00C22EF1" w:rsidRPr="00BA049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el enfoque organizativo (filosofía): cómo lleva a cabo la organización sus proyectos (p. ej., con perspectiva de género, con base en los derechos, etc.); </w:t>
      </w:r>
    </w:p>
    <w:p w14:paraId="7B3BC83F" w14:textId="328E9F20" w:rsidR="00C22EF1" w:rsidRPr="00BA049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 antigüedad de la organización y su experiencia pertinente; </w:t>
      </w:r>
    </w:p>
    <w:p w14:paraId="3F7E19B0" w14:textId="293EBEA0" w:rsidR="00C22EF1" w:rsidRPr="00BA049E"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una visión general de la capacidad de la organización pertinente para la colaboración propuesta con ONU Mujeres (p. ej., técnica, de gobernanza y gestión, y de gestión financiera y administrativa); </w:t>
      </w:r>
    </w:p>
    <w:p w14:paraId="57B6612D" w14:textId="6723CBA7" w:rsidR="00D920A1" w:rsidRPr="00BA049E" w:rsidRDefault="002803F6" w:rsidP="00BF36C9">
      <w:pPr>
        <w:pStyle w:val="ListParagraph"/>
        <w:numPr>
          <w:ilvl w:val="0"/>
          <w:numId w:val="4"/>
        </w:numPr>
        <w:spacing w:after="0" w:line="240" w:lineRule="auto"/>
        <w:jc w:val="both"/>
        <w:rPr>
          <w:rFonts w:asciiTheme="majorHAnsi" w:hAnsiTheme="majorHAnsi" w:cstheme="majorHAnsi"/>
          <w:sz w:val="18"/>
          <w:szCs w:val="18"/>
        </w:rPr>
      </w:pPr>
      <w:r w:rsidRPr="00BA049E">
        <w:rPr>
          <w:rFonts w:asciiTheme="majorHAnsi" w:hAnsiTheme="majorHAnsi" w:cstheme="majorHAnsi"/>
          <w:sz w:val="18"/>
          <w:szCs w:val="18"/>
        </w:rPr>
        <w:t>información en relación con la prevención de la explotación y el abuso sexuales:</w:t>
      </w:r>
    </w:p>
    <w:p w14:paraId="0ABAEEE4" w14:textId="6348A31A" w:rsidR="00D920A1" w:rsidRPr="00BA049E" w:rsidRDefault="008537BC" w:rsidP="00BF36C9">
      <w:pPr>
        <w:pStyle w:val="ListParagraph"/>
        <w:numPr>
          <w:ilvl w:val="1"/>
          <w:numId w:val="4"/>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qué medidas se aplican para prevenir la explotación y el abuso sexuales;</w:t>
      </w:r>
    </w:p>
    <w:p w14:paraId="406B57C0" w14:textId="74A609B0" w:rsidR="00D920A1" w:rsidRPr="00BA049E" w:rsidRDefault="008537BC" w:rsidP="00BF36C9">
      <w:pPr>
        <w:pStyle w:val="ListParagraph"/>
        <w:numPr>
          <w:ilvl w:val="1"/>
          <w:numId w:val="4"/>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los mecanismos y procedimientos de presentación de informes y supervisión;</w:t>
      </w:r>
    </w:p>
    <w:p w14:paraId="7112400E" w14:textId="20CE9EB3" w:rsidR="00D920A1" w:rsidRPr="00BA049E" w:rsidRDefault="008537BC" w:rsidP="00BF36C9">
      <w:pPr>
        <w:pStyle w:val="ListParagraph"/>
        <w:numPr>
          <w:ilvl w:val="1"/>
          <w:numId w:val="4"/>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la capacidad existente para investigar las denuncias de explotación y abuso sexuales;</w:t>
      </w:r>
    </w:p>
    <w:p w14:paraId="64305B16" w14:textId="31AAF2F3" w:rsidR="00D920A1" w:rsidRPr="00BA049E" w:rsidRDefault="008537BC" w:rsidP="00BF36C9">
      <w:pPr>
        <w:pStyle w:val="ListParagraph"/>
        <w:numPr>
          <w:ilvl w:val="1"/>
          <w:numId w:val="4"/>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las denuncias anteriores de explotación y abuso sexuales, si las hubiera, y cómo se trataron, incluido el resultado;</w:t>
      </w:r>
    </w:p>
    <w:p w14:paraId="2E233A87" w14:textId="0A8A0DC2" w:rsidR="00D920A1" w:rsidRPr="00BA049E" w:rsidRDefault="008537BC" w:rsidP="00BF36C9">
      <w:pPr>
        <w:pStyle w:val="ListParagraph"/>
        <w:numPr>
          <w:ilvl w:val="1"/>
          <w:numId w:val="4"/>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qué capacitación en materia de explotación y abuso sexuales han recibido las personas (empleados/as o no) que prestarán los servicios; y</w:t>
      </w:r>
    </w:p>
    <w:p w14:paraId="1889173A" w14:textId="6D3E938E" w:rsidR="00D920A1" w:rsidRPr="00BA049E" w:rsidRDefault="008537BC" w:rsidP="00BF36C9">
      <w:pPr>
        <w:pStyle w:val="ListParagraph"/>
        <w:numPr>
          <w:ilvl w:val="1"/>
          <w:numId w:val="4"/>
        </w:numPr>
        <w:spacing w:after="0" w:line="240" w:lineRule="auto"/>
        <w:ind w:left="720"/>
        <w:jc w:val="both"/>
        <w:rPr>
          <w:rFonts w:asciiTheme="majorHAnsi" w:hAnsiTheme="majorHAnsi" w:cstheme="majorHAnsi"/>
          <w:sz w:val="18"/>
          <w:szCs w:val="18"/>
        </w:rPr>
      </w:pPr>
      <w:r w:rsidRPr="00BA049E">
        <w:rPr>
          <w:rFonts w:asciiTheme="majorHAnsi" w:hAnsiTheme="majorHAnsi" w:cstheme="majorHAnsi"/>
          <w:sz w:val="18"/>
          <w:szCs w:val="18"/>
        </w:rPr>
        <w:t>describir las comprobaciones de referencias y antecedentes que se han realizado para las organizaciones empleadas y el personal asociado.</w:t>
      </w:r>
    </w:p>
    <w:p w14:paraId="768E3071" w14:textId="117AE842" w:rsidR="00226ECB" w:rsidRPr="00BA049E" w:rsidRDefault="002803F6" w:rsidP="00CD542E">
      <w:pPr>
        <w:framePr w:hSpace="180" w:wrap="around" w:vAnchor="text" w:hAnchor="text"/>
        <w:numPr>
          <w:ilvl w:val="0"/>
          <w:numId w:val="4"/>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información relativa a la experiencia previa en adjudicación de subvenciones, si procede:</w:t>
      </w:r>
    </w:p>
    <w:p w14:paraId="54A71806" w14:textId="77777777" w:rsidR="008537BC" w:rsidRPr="00BA049E" w:rsidRDefault="008537BC" w:rsidP="00CD542E">
      <w:pPr>
        <w:spacing w:after="0" w:line="240" w:lineRule="auto"/>
        <w:ind w:left="720"/>
        <w:contextualSpacing/>
        <w:jc w:val="both"/>
        <w:rPr>
          <w:rFonts w:asciiTheme="majorHAnsi" w:hAnsiTheme="majorHAnsi" w:cstheme="majorHAnsi"/>
          <w:sz w:val="18"/>
          <w:szCs w:val="18"/>
        </w:rPr>
      </w:pPr>
    </w:p>
    <w:p w14:paraId="5D21CA10" w14:textId="6A941A9E" w:rsidR="00EE0AD5" w:rsidRPr="00BA049E" w:rsidRDefault="00DB334D" w:rsidP="00916BE8">
      <w:pPr>
        <w:numPr>
          <w:ilvl w:val="0"/>
          <w:numId w:val="22"/>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7451B222" w14:textId="2C2BED0E" w:rsidR="00EE0AD5" w:rsidRPr="00BA049E" w:rsidRDefault="00DB334D" w:rsidP="00916BE8">
      <w:pPr>
        <w:framePr w:hSpace="180" w:wrap="around" w:vAnchor="text" w:hAnchor="text"/>
        <w:numPr>
          <w:ilvl w:val="0"/>
          <w:numId w:val="22"/>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describir el historial pertinente en la gestión de recursos mediante la adjudicación de subvenciones;</w:t>
      </w:r>
    </w:p>
    <w:p w14:paraId="7D2BB8E2" w14:textId="2C31F1B4" w:rsidR="00EE0AD5" w:rsidRPr="00BA049E" w:rsidRDefault="00DB334D" w:rsidP="00916BE8">
      <w:pPr>
        <w:framePr w:hSpace="180" w:wrap="around" w:vAnchor="text" w:hAnchor="text"/>
        <w:numPr>
          <w:ilvl w:val="0"/>
          <w:numId w:val="22"/>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describir la cartera de subvenciones de la organización;</w:t>
      </w:r>
    </w:p>
    <w:p w14:paraId="1160C418" w14:textId="13124209" w:rsidR="00EE0AD5" w:rsidRPr="00BA049E" w:rsidRDefault="00DB334D" w:rsidP="00916BE8">
      <w:pPr>
        <w:framePr w:hSpace="180" w:wrap="around" w:vAnchor="text" w:hAnchor="text"/>
        <w:numPr>
          <w:ilvl w:val="0"/>
          <w:numId w:val="22"/>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describir su historial pertinente de trabajo con pequeñas organizaciones, incluida su experiencia en la prestación de asistencia técnica;</w:t>
      </w:r>
    </w:p>
    <w:p w14:paraId="484F8849" w14:textId="3E7C1D39" w:rsidR="00EE0AD5" w:rsidRPr="00BA049E" w:rsidRDefault="00DB334D" w:rsidP="00916BE8">
      <w:pPr>
        <w:framePr w:hSpace="180" w:wrap="around" w:vAnchor="text" w:hAnchor="text"/>
        <w:numPr>
          <w:ilvl w:val="0"/>
          <w:numId w:val="22"/>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describir la capacidad programática de la organización, incluida la capacidad de supervisión y evaluación; y</w:t>
      </w:r>
    </w:p>
    <w:p w14:paraId="2E2C41DF" w14:textId="3A79F843" w:rsidR="00EE0AD5" w:rsidRPr="00BA049E" w:rsidRDefault="00DB334D" w:rsidP="00916BE8">
      <w:pPr>
        <w:framePr w:hSpace="180" w:wrap="around" w:vAnchor="text" w:hAnchor="text"/>
        <w:numPr>
          <w:ilvl w:val="0"/>
          <w:numId w:val="22"/>
        </w:numPr>
        <w:spacing w:after="0" w:line="240" w:lineRule="auto"/>
        <w:contextualSpacing/>
        <w:jc w:val="both"/>
        <w:rPr>
          <w:rFonts w:asciiTheme="majorHAnsi" w:hAnsiTheme="majorHAnsi" w:cstheme="majorHAnsi"/>
          <w:sz w:val="18"/>
          <w:szCs w:val="18"/>
        </w:rPr>
      </w:pPr>
      <w:r w:rsidRPr="00BA049E">
        <w:rPr>
          <w:rFonts w:asciiTheme="majorHAnsi" w:hAnsiTheme="majorHAnsi" w:cstheme="majorHAnsi"/>
          <w:sz w:val="18"/>
          <w:szCs w:val="18"/>
        </w:rPr>
        <w:t xml:space="preserve">describir la capacidad de la organización para evaluar y gestionar los riesgos. </w:t>
      </w:r>
    </w:p>
    <w:p w14:paraId="1A86F3E5" w14:textId="77777777" w:rsidR="008155AE" w:rsidRPr="00BA049E" w:rsidRDefault="008155AE" w:rsidP="0038204D">
      <w:pPr>
        <w:pStyle w:val="ListParagraph"/>
        <w:spacing w:after="0" w:line="240" w:lineRule="auto"/>
        <w:jc w:val="both"/>
        <w:rPr>
          <w:rFonts w:asciiTheme="majorHAnsi" w:hAnsiTheme="majorHAnsi" w:cstheme="majorHAnsi"/>
          <w:sz w:val="18"/>
          <w:szCs w:val="18"/>
        </w:rPr>
      </w:pPr>
    </w:p>
    <w:tbl>
      <w:tblPr>
        <w:tblStyle w:val="TableGrid4"/>
        <w:tblW w:w="0" w:type="auto"/>
        <w:tblLook w:val="04A0" w:firstRow="1" w:lastRow="0" w:firstColumn="1" w:lastColumn="0" w:noHBand="0" w:noVBand="1"/>
      </w:tblPr>
      <w:tblGrid>
        <w:gridCol w:w="9017"/>
      </w:tblGrid>
      <w:tr w:rsidR="00C22EF1" w:rsidRPr="00BA049E" w14:paraId="61DB9C8F" w14:textId="77777777" w:rsidTr="00226151">
        <w:tc>
          <w:tcPr>
            <w:tcW w:w="9017" w:type="dxa"/>
          </w:tcPr>
          <w:p w14:paraId="616D0EDA"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322E6437"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2: Indicadores y resultados previstos </w:t>
            </w:r>
            <w:r w:rsidRPr="00BA049E">
              <w:rPr>
                <w:rFonts w:asciiTheme="majorHAnsi" w:hAnsiTheme="majorHAnsi" w:cstheme="majorHAnsi"/>
                <w:sz w:val="18"/>
                <w:szCs w:val="18"/>
              </w:rPr>
              <w:t xml:space="preserve">(1,5 páginas máx.) </w:t>
            </w:r>
          </w:p>
          <w:p w14:paraId="65BB69ED" w14:textId="2FDFA7A0"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3C342D21" w14:textId="77777777" w:rsidR="00226151" w:rsidRPr="00BA049E" w:rsidRDefault="00226151"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411216A1" w14:textId="7EF7BA31"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6DFB01EA" w14:textId="53E39B0F" w:rsidR="00C22EF1" w:rsidRPr="00BA049E" w:rsidRDefault="00C22EF1" w:rsidP="00BF36C9">
      <w:pPr>
        <w:widowControl w:val="0"/>
        <w:numPr>
          <w:ilvl w:val="0"/>
          <w:numId w:val="2"/>
        </w:numPr>
        <w:tabs>
          <w:tab w:val="left" w:pos="360"/>
        </w:tabs>
        <w:autoSpaceDE w:val="0"/>
        <w:autoSpaceDN w:val="0"/>
        <w:adjustRightInd w:val="0"/>
        <w:spacing w:after="0" w:line="240" w:lineRule="auto"/>
        <w:ind w:left="360"/>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 </w:t>
      </w:r>
      <w:r w:rsidRPr="00BA049E">
        <w:rPr>
          <w:rFonts w:asciiTheme="majorHAnsi" w:hAnsiTheme="majorHAnsi" w:cstheme="majorHAnsi"/>
          <w:b/>
          <w:sz w:val="18"/>
          <w:szCs w:val="18"/>
        </w:rPr>
        <w:t>exposición del problema</w:t>
      </w:r>
      <w:r w:rsidRPr="00BA049E">
        <w:rPr>
          <w:rFonts w:asciiTheme="majorHAnsi" w:hAnsiTheme="majorHAnsi" w:cstheme="majorHAnsi"/>
          <w:sz w:val="18"/>
          <w:szCs w:val="18"/>
        </w:rPr>
        <w:t xml:space="preserve"> o los retos que se deben abordar dado el contexto que se describe en los Términos de Referencia.</w:t>
      </w:r>
    </w:p>
    <w:p w14:paraId="51856FA2" w14:textId="01577B7F" w:rsidR="00C22EF1" w:rsidRPr="00BA049E" w:rsidRDefault="00C22EF1" w:rsidP="00BF36C9">
      <w:pPr>
        <w:widowControl w:val="0"/>
        <w:numPr>
          <w:ilvl w:val="0"/>
          <w:numId w:val="2"/>
        </w:numPr>
        <w:tabs>
          <w:tab w:val="left" w:pos="360"/>
        </w:tabs>
        <w:autoSpaceDE w:val="0"/>
        <w:autoSpaceDN w:val="0"/>
        <w:adjustRightInd w:val="0"/>
        <w:spacing w:after="0" w:line="240" w:lineRule="auto"/>
        <w:ind w:left="360"/>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Los </w:t>
      </w:r>
      <w:r w:rsidRPr="00BA049E">
        <w:rPr>
          <w:rFonts w:asciiTheme="majorHAnsi" w:hAnsiTheme="majorHAnsi" w:cstheme="majorHAnsi"/>
          <w:b/>
          <w:sz w:val="18"/>
          <w:szCs w:val="18"/>
        </w:rPr>
        <w:t xml:space="preserve">resultados </w:t>
      </w:r>
      <w:r w:rsidRPr="00BA049E">
        <w:rPr>
          <w:rFonts w:asciiTheme="majorHAnsi" w:hAnsiTheme="majorHAnsi" w:cstheme="majorHAnsi"/>
          <w:sz w:val="18"/>
          <w:szCs w:val="18"/>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y la evaluación. Estos indicadores se perfilarán y formarán una parte importante del acuerdo entre la organización y ONU Mujeres. </w:t>
      </w:r>
    </w:p>
    <w:p w14:paraId="3DD0FCBC" w14:textId="77777777" w:rsidR="00226151" w:rsidRPr="00BA049E" w:rsidRDefault="00226151" w:rsidP="00226151">
      <w:pPr>
        <w:widowControl w:val="0"/>
        <w:tabs>
          <w:tab w:val="left" w:pos="360"/>
        </w:tabs>
        <w:autoSpaceDE w:val="0"/>
        <w:autoSpaceDN w:val="0"/>
        <w:adjustRightInd w:val="0"/>
        <w:spacing w:after="0" w:line="240" w:lineRule="auto"/>
        <w:ind w:left="360"/>
        <w:jc w:val="both"/>
        <w:rPr>
          <w:rFonts w:asciiTheme="majorHAnsi" w:eastAsia="Calibri" w:hAnsiTheme="majorHAnsi" w:cstheme="majorHAnsi"/>
          <w:sz w:val="18"/>
          <w:szCs w:val="18"/>
          <w:lang w:val="es-EC"/>
        </w:rPr>
      </w:pPr>
    </w:p>
    <w:tbl>
      <w:tblPr>
        <w:tblStyle w:val="TableGrid4"/>
        <w:tblW w:w="0" w:type="auto"/>
        <w:tblLook w:val="04A0" w:firstRow="1" w:lastRow="0" w:firstColumn="1" w:lastColumn="0" w:noHBand="0" w:noVBand="1"/>
      </w:tblPr>
      <w:tblGrid>
        <w:gridCol w:w="9017"/>
      </w:tblGrid>
      <w:tr w:rsidR="00C22EF1" w:rsidRPr="00BA049E" w14:paraId="517F8EEF" w14:textId="77777777" w:rsidTr="004618C5">
        <w:tc>
          <w:tcPr>
            <w:tcW w:w="9350" w:type="dxa"/>
          </w:tcPr>
          <w:p w14:paraId="1173009F"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5529ECD7" w14:textId="446FD609"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3: Descripción del enfoque técnico y de las actividades </w:t>
            </w:r>
            <w:r w:rsidRPr="00BA049E">
              <w:rPr>
                <w:rFonts w:asciiTheme="majorHAnsi" w:hAnsiTheme="majorHAnsi" w:cstheme="majorHAnsi"/>
                <w:sz w:val="18"/>
                <w:szCs w:val="18"/>
              </w:rPr>
              <w:t xml:space="preserve">(2,5 páginas máx.) </w:t>
            </w:r>
          </w:p>
          <w:p w14:paraId="07187CFC" w14:textId="38C76993"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3C2B61A0" w14:textId="77777777" w:rsidR="00AC4246" w:rsidRPr="00BA049E" w:rsidRDefault="00AC424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259B5A4A" w14:textId="674D1575"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133D1DA5" w14:textId="77777777" w:rsidR="00AC4246" w:rsidRPr="00BA049E" w:rsidRDefault="00AC424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53E39F33" w14:textId="2AA70B40"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Las descripciones de las actividades deben ser tan específicas como sea necesario, de manera que se identifique </w:t>
      </w:r>
      <w:r w:rsidRPr="00BA049E">
        <w:rPr>
          <w:rFonts w:asciiTheme="majorHAnsi" w:hAnsiTheme="majorHAnsi" w:cstheme="majorHAnsi"/>
          <w:b/>
          <w:sz w:val="18"/>
          <w:szCs w:val="18"/>
        </w:rPr>
        <w:t xml:space="preserve">qué </w:t>
      </w:r>
      <w:r w:rsidRPr="00BA049E">
        <w:rPr>
          <w:rFonts w:asciiTheme="majorHAnsi" w:hAnsiTheme="majorHAnsi" w:cstheme="majorHAnsi"/>
          <w:sz w:val="18"/>
          <w:szCs w:val="18"/>
        </w:rPr>
        <w:t xml:space="preserve">se hará, </w:t>
      </w:r>
      <w:r w:rsidRPr="00BA049E">
        <w:rPr>
          <w:rFonts w:asciiTheme="majorHAnsi" w:hAnsiTheme="majorHAnsi" w:cstheme="majorHAnsi"/>
          <w:b/>
          <w:sz w:val="18"/>
          <w:szCs w:val="18"/>
        </w:rPr>
        <w:t xml:space="preserve">quién </w:t>
      </w:r>
      <w:r w:rsidRPr="00BA049E">
        <w:rPr>
          <w:rFonts w:asciiTheme="majorHAnsi" w:hAnsiTheme="majorHAnsi" w:cstheme="majorHAnsi"/>
          <w:sz w:val="18"/>
          <w:szCs w:val="18"/>
        </w:rPr>
        <w:t xml:space="preserve">lo hará, </w:t>
      </w:r>
      <w:r w:rsidRPr="00BA049E">
        <w:rPr>
          <w:rFonts w:asciiTheme="majorHAnsi" w:hAnsiTheme="majorHAnsi" w:cstheme="majorHAnsi"/>
          <w:b/>
          <w:sz w:val="18"/>
          <w:szCs w:val="18"/>
        </w:rPr>
        <w:t xml:space="preserve">cuándo </w:t>
      </w:r>
      <w:r w:rsidRPr="00BA049E">
        <w:rPr>
          <w:rFonts w:asciiTheme="majorHAnsi" w:hAnsiTheme="majorHAnsi" w:cstheme="majorHAnsi"/>
          <w:sz w:val="18"/>
          <w:szCs w:val="18"/>
        </w:rPr>
        <w:t xml:space="preserve">se hará (inicio, duración, finalización) y </w:t>
      </w:r>
      <w:r w:rsidRPr="00BA049E">
        <w:rPr>
          <w:rFonts w:asciiTheme="majorHAnsi" w:hAnsiTheme="majorHAnsi" w:cstheme="majorHAnsi"/>
          <w:b/>
          <w:sz w:val="18"/>
          <w:szCs w:val="18"/>
        </w:rPr>
        <w:t xml:space="preserve">dónde </w:t>
      </w:r>
      <w:r w:rsidRPr="00BA049E">
        <w:rPr>
          <w:rFonts w:asciiTheme="majorHAnsi" w:hAnsiTheme="majorHAnsi" w:cstheme="majorHAnsi"/>
          <w:sz w:val="18"/>
          <w:szCs w:val="18"/>
        </w:rPr>
        <w:t xml:space="preserve">se hará. Al describir las actividades, deben indicarse las organizaciones y personas que participan o se benefician de la actividad. </w:t>
      </w:r>
    </w:p>
    <w:p w14:paraId="65675497" w14:textId="77777777" w:rsidR="00AC4246" w:rsidRPr="00BA049E" w:rsidRDefault="00AC424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13934690" w14:textId="3AC00323" w:rsidR="00C31928"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Esta descripción debe complementarse con una presentación en forma de tabla que servirá de Plan de Ejecución, como se describe en el Componente 4.</w:t>
      </w:r>
    </w:p>
    <w:p w14:paraId="4F03BC0F" w14:textId="77777777" w:rsidR="00AC4246" w:rsidRPr="00BA049E" w:rsidRDefault="00AC424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18DFD2D6" w14:textId="77777777" w:rsidR="00C31928" w:rsidRPr="00BA049E" w:rsidRDefault="00C31928"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Esta sección también debe incluir la información de todas las subcontrataciones y contrapartes propuestas. </w:t>
      </w:r>
    </w:p>
    <w:p w14:paraId="795FEAD9" w14:textId="1358C2A5" w:rsidR="004B1637" w:rsidRPr="00BA049E" w:rsidRDefault="004B1637"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4F300251" w14:textId="3FB53667" w:rsidR="00D70478" w:rsidRPr="00BA049E" w:rsidRDefault="00D70478"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25F4E490" w14:textId="77777777" w:rsidR="00D70478" w:rsidRPr="00BA049E" w:rsidRDefault="00D70478"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bl>
      <w:tblPr>
        <w:tblStyle w:val="TableGrid4"/>
        <w:tblW w:w="0" w:type="auto"/>
        <w:tblLook w:val="04A0" w:firstRow="1" w:lastRow="0" w:firstColumn="1" w:lastColumn="0" w:noHBand="0" w:noVBand="1"/>
      </w:tblPr>
      <w:tblGrid>
        <w:gridCol w:w="9017"/>
      </w:tblGrid>
      <w:tr w:rsidR="00C22EF1" w:rsidRPr="00BA049E" w14:paraId="003837B0" w14:textId="77777777" w:rsidTr="004618C5">
        <w:tc>
          <w:tcPr>
            <w:tcW w:w="9350" w:type="dxa"/>
          </w:tcPr>
          <w:p w14:paraId="4BBB9004"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7FE92739" w14:textId="2E92AB1F"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4: Plan de Ejecución </w:t>
            </w:r>
            <w:r w:rsidRPr="00BA049E">
              <w:rPr>
                <w:rFonts w:asciiTheme="majorHAnsi" w:hAnsiTheme="majorHAnsi" w:cstheme="majorHAnsi"/>
                <w:sz w:val="18"/>
                <w:szCs w:val="18"/>
              </w:rPr>
              <w:t xml:space="preserve">(1,5 páginas máx.) </w:t>
            </w:r>
          </w:p>
          <w:p w14:paraId="08CB7445" w14:textId="03EB9614" w:rsidR="00C40E02" w:rsidRPr="00BA049E" w:rsidRDefault="00C40E02" w:rsidP="0038204D">
            <w:pPr>
              <w:widowControl w:val="0"/>
              <w:autoSpaceDE w:val="0"/>
              <w:autoSpaceDN w:val="0"/>
              <w:adjustRightInd w:val="0"/>
              <w:jc w:val="both"/>
              <w:rPr>
                <w:rFonts w:asciiTheme="majorHAnsi" w:hAnsiTheme="majorHAnsi" w:cstheme="majorHAnsi"/>
                <w:sz w:val="18"/>
                <w:szCs w:val="18"/>
                <w:lang w:val="fr-FR"/>
              </w:rPr>
            </w:pPr>
          </w:p>
        </w:tc>
      </w:tr>
    </w:tbl>
    <w:p w14:paraId="3DAB520E" w14:textId="77777777" w:rsidR="00AC4246" w:rsidRPr="00BA049E" w:rsidRDefault="00AC4246"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fr-FR"/>
        </w:rPr>
      </w:pPr>
    </w:p>
    <w:p w14:paraId="07BD0C65" w14:textId="01FF5DF9"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Esta sección se presenta en forma de tabla y puede adjuntarse como anexo. Debe indicar la </w:t>
      </w:r>
      <w:r w:rsidRPr="00BA049E">
        <w:rPr>
          <w:rFonts w:asciiTheme="majorHAnsi" w:hAnsiTheme="majorHAnsi" w:cstheme="majorHAnsi"/>
          <w:b/>
          <w:sz w:val="18"/>
          <w:szCs w:val="18"/>
        </w:rPr>
        <w:t xml:space="preserve">secuencia de todas las actividades principales y el cronograma (duración). </w:t>
      </w:r>
      <w:r w:rsidRPr="00BA049E">
        <w:rPr>
          <w:rFonts w:asciiTheme="majorHAnsi" w:hAnsiTheme="majorHAnsi" w:cstheme="majorHAnsi"/>
          <w:sz w:val="18"/>
          <w:szCs w:val="18"/>
        </w:rPr>
        <w:t xml:space="preserve">Proporcione todos los detalles necesarios. El Plan de Ejecución debe mostrar un flujo lógico de actividades. Incluya todos los informes de hitos y revisiones de supervisión requeridos en el Plan de Ejecución. </w:t>
      </w:r>
    </w:p>
    <w:p w14:paraId="3B3331CE" w14:textId="77777777" w:rsidR="00AC4246" w:rsidRPr="00BA049E" w:rsidRDefault="00AC4246" w:rsidP="0038204D">
      <w:pPr>
        <w:widowControl w:val="0"/>
        <w:autoSpaceDE w:val="0"/>
        <w:autoSpaceDN w:val="0"/>
        <w:adjustRightInd w:val="0"/>
        <w:spacing w:after="0" w:line="240" w:lineRule="auto"/>
        <w:jc w:val="both"/>
        <w:rPr>
          <w:rFonts w:asciiTheme="majorHAnsi" w:eastAsia="Calibri" w:hAnsiTheme="majorHAnsi" w:cstheme="majorHAnsi"/>
          <w:b/>
          <w:bCs/>
          <w:sz w:val="18"/>
          <w:szCs w:val="18"/>
          <w:lang w:val="es-EC"/>
        </w:rPr>
      </w:pPr>
    </w:p>
    <w:p w14:paraId="7A912DAB" w14:textId="61F46764"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b/>
          <w:bCs/>
          <w:sz w:val="18"/>
          <w:szCs w:val="18"/>
        </w:rPr>
      </w:pPr>
      <w:r w:rsidRPr="00BA049E">
        <w:rPr>
          <w:rFonts w:asciiTheme="majorHAnsi" w:hAnsiTheme="majorHAnsi" w:cstheme="majorHAnsi"/>
          <w:b/>
          <w:sz w:val="18"/>
          <w:szCs w:val="18"/>
        </w:rPr>
        <w:t xml:space="preserve">Plan de Ejecución </w:t>
      </w:r>
    </w:p>
    <w:p w14:paraId="782F4FC6" w14:textId="77777777" w:rsidR="00637675" w:rsidRPr="00BA049E" w:rsidRDefault="00637675"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3759DF" w:rsidRPr="00BA049E" w14:paraId="68CE4BD5" w14:textId="77777777" w:rsidTr="00637675">
        <w:tc>
          <w:tcPr>
            <w:tcW w:w="3776" w:type="dxa"/>
            <w:gridSpan w:val="2"/>
          </w:tcPr>
          <w:p w14:paraId="2E92036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N.º de proyecto:</w:t>
            </w:r>
          </w:p>
        </w:tc>
        <w:tc>
          <w:tcPr>
            <w:tcW w:w="5259" w:type="dxa"/>
            <w:gridSpan w:val="13"/>
          </w:tcPr>
          <w:p w14:paraId="329A698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Nombre del proyecto:</w:t>
            </w:r>
          </w:p>
        </w:tc>
      </w:tr>
      <w:tr w:rsidR="003759DF" w:rsidRPr="00BA049E" w14:paraId="26A898D4" w14:textId="77777777" w:rsidTr="00637675">
        <w:tc>
          <w:tcPr>
            <w:tcW w:w="3776" w:type="dxa"/>
            <w:gridSpan w:val="2"/>
          </w:tcPr>
          <w:p w14:paraId="4D401FA4" w14:textId="3B2BF48F" w:rsidR="00C22EF1" w:rsidRPr="00BA049E" w:rsidRDefault="00E361A2"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Nombre de la organización postulante:</w:t>
            </w:r>
          </w:p>
        </w:tc>
        <w:tc>
          <w:tcPr>
            <w:tcW w:w="5259" w:type="dxa"/>
            <w:gridSpan w:val="13"/>
          </w:tcPr>
          <w:p w14:paraId="300ABAAF" w14:textId="72A6D089"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7CFCA49A" w14:textId="77777777" w:rsidTr="00637675">
        <w:tc>
          <w:tcPr>
            <w:tcW w:w="3776" w:type="dxa"/>
            <w:gridSpan w:val="2"/>
          </w:tcPr>
          <w:p w14:paraId="2CFBBAE8" w14:textId="0B5AF7EC" w:rsidR="00C22EF1" w:rsidRPr="00BA049E" w:rsidRDefault="00E361A2"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Breve descripción del proyecto:</w:t>
            </w:r>
          </w:p>
        </w:tc>
        <w:tc>
          <w:tcPr>
            <w:tcW w:w="5259" w:type="dxa"/>
            <w:gridSpan w:val="13"/>
          </w:tcPr>
          <w:p w14:paraId="503E3178" w14:textId="66B68C5F"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1B281586" w14:textId="77777777" w:rsidTr="00637675">
        <w:tc>
          <w:tcPr>
            <w:tcW w:w="3776" w:type="dxa"/>
            <w:gridSpan w:val="2"/>
          </w:tcPr>
          <w:p w14:paraId="0343AA40" w14:textId="78F70905" w:rsidR="00C22EF1" w:rsidRPr="00BA049E" w:rsidRDefault="00E361A2"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Fechas de inicio y finalización del proyecto:</w:t>
            </w:r>
          </w:p>
        </w:tc>
        <w:tc>
          <w:tcPr>
            <w:tcW w:w="5259" w:type="dxa"/>
            <w:gridSpan w:val="13"/>
          </w:tcPr>
          <w:p w14:paraId="55E707EE" w14:textId="3B208AA9"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328FAD71" w14:textId="77777777" w:rsidTr="00637675">
        <w:tc>
          <w:tcPr>
            <w:tcW w:w="3776" w:type="dxa"/>
            <w:gridSpan w:val="2"/>
          </w:tcPr>
          <w:p w14:paraId="6BCE7AE9" w14:textId="381E387C" w:rsidR="00C22EF1" w:rsidRPr="00BA049E" w:rsidRDefault="00E361A2"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Breve descripción de los resultados específicos (p. ej., productos) con los indicadores, bases de referencia y objetivos correspondientes. Repítalo para cada resultado.</w:t>
            </w:r>
          </w:p>
        </w:tc>
        <w:tc>
          <w:tcPr>
            <w:tcW w:w="5259" w:type="dxa"/>
            <w:gridSpan w:val="13"/>
          </w:tcPr>
          <w:p w14:paraId="6B4E368D" w14:textId="7F7ABA55"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5A1B59F4" w14:textId="77777777" w:rsidTr="001B62F2">
        <w:tc>
          <w:tcPr>
            <w:tcW w:w="4765" w:type="dxa"/>
            <w:gridSpan w:val="3"/>
          </w:tcPr>
          <w:p w14:paraId="4CFDA962" w14:textId="49E2E083"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 xml:space="preserve">Enumere las actividades necesarias para producir los resultados e indique quién es la parte responsable de cada actividad. </w:t>
            </w:r>
          </w:p>
        </w:tc>
        <w:tc>
          <w:tcPr>
            <w:tcW w:w="4270" w:type="dxa"/>
            <w:gridSpan w:val="12"/>
          </w:tcPr>
          <w:p w14:paraId="3A57EC9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 xml:space="preserve">Duración de la actividad en meses (o trimestres) </w:t>
            </w:r>
          </w:p>
        </w:tc>
      </w:tr>
      <w:tr w:rsidR="003759DF" w:rsidRPr="00BA049E" w14:paraId="34CC9E51" w14:textId="77777777" w:rsidTr="00637675">
        <w:tc>
          <w:tcPr>
            <w:tcW w:w="2155" w:type="dxa"/>
          </w:tcPr>
          <w:p w14:paraId="6656D954" w14:textId="77777777" w:rsidR="00C22EF1" w:rsidRPr="00BA049E" w:rsidRDefault="00C22EF1" w:rsidP="00E361A2">
            <w:pPr>
              <w:widowControl w:val="0"/>
              <w:autoSpaceDE w:val="0"/>
              <w:autoSpaceDN w:val="0"/>
              <w:adjustRightInd w:val="0"/>
              <w:ind w:right="523"/>
              <w:jc w:val="both"/>
              <w:rPr>
                <w:rFonts w:asciiTheme="majorHAnsi" w:hAnsiTheme="majorHAnsi" w:cstheme="majorHAnsi"/>
                <w:sz w:val="18"/>
                <w:szCs w:val="18"/>
              </w:rPr>
            </w:pPr>
            <w:r w:rsidRPr="00BA049E">
              <w:rPr>
                <w:rFonts w:asciiTheme="majorHAnsi" w:hAnsiTheme="majorHAnsi" w:cstheme="majorHAnsi"/>
                <w:sz w:val="18"/>
                <w:szCs w:val="18"/>
              </w:rPr>
              <w:t>Actividad</w:t>
            </w:r>
          </w:p>
        </w:tc>
        <w:tc>
          <w:tcPr>
            <w:tcW w:w="2610" w:type="dxa"/>
            <w:gridSpan w:val="2"/>
          </w:tcPr>
          <w:p w14:paraId="2CDC56BD"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 xml:space="preserve">Parte responsable </w:t>
            </w:r>
          </w:p>
        </w:tc>
        <w:tc>
          <w:tcPr>
            <w:tcW w:w="327" w:type="dxa"/>
          </w:tcPr>
          <w:p w14:paraId="1BF867BB"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w:t>
            </w:r>
          </w:p>
        </w:tc>
        <w:tc>
          <w:tcPr>
            <w:tcW w:w="327" w:type="dxa"/>
          </w:tcPr>
          <w:p w14:paraId="23B026F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2</w:t>
            </w:r>
          </w:p>
        </w:tc>
        <w:tc>
          <w:tcPr>
            <w:tcW w:w="328" w:type="dxa"/>
          </w:tcPr>
          <w:p w14:paraId="37D35D6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3</w:t>
            </w:r>
          </w:p>
        </w:tc>
        <w:tc>
          <w:tcPr>
            <w:tcW w:w="328" w:type="dxa"/>
          </w:tcPr>
          <w:p w14:paraId="42B3B899"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4</w:t>
            </w:r>
          </w:p>
        </w:tc>
        <w:tc>
          <w:tcPr>
            <w:tcW w:w="328" w:type="dxa"/>
          </w:tcPr>
          <w:p w14:paraId="03BDA08D"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5</w:t>
            </w:r>
          </w:p>
        </w:tc>
        <w:tc>
          <w:tcPr>
            <w:tcW w:w="328" w:type="dxa"/>
          </w:tcPr>
          <w:p w14:paraId="1CC4E1F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6</w:t>
            </w:r>
          </w:p>
        </w:tc>
        <w:tc>
          <w:tcPr>
            <w:tcW w:w="328" w:type="dxa"/>
          </w:tcPr>
          <w:p w14:paraId="481DA90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7</w:t>
            </w:r>
          </w:p>
        </w:tc>
        <w:tc>
          <w:tcPr>
            <w:tcW w:w="328" w:type="dxa"/>
          </w:tcPr>
          <w:p w14:paraId="34EA6BC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8</w:t>
            </w:r>
          </w:p>
        </w:tc>
        <w:tc>
          <w:tcPr>
            <w:tcW w:w="328" w:type="dxa"/>
          </w:tcPr>
          <w:p w14:paraId="2034886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9</w:t>
            </w:r>
          </w:p>
        </w:tc>
        <w:tc>
          <w:tcPr>
            <w:tcW w:w="440" w:type="dxa"/>
          </w:tcPr>
          <w:p w14:paraId="1A61C797"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10</w:t>
            </w:r>
          </w:p>
        </w:tc>
        <w:tc>
          <w:tcPr>
            <w:tcW w:w="440" w:type="dxa"/>
          </w:tcPr>
          <w:p w14:paraId="34329C1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11</w:t>
            </w:r>
          </w:p>
        </w:tc>
        <w:tc>
          <w:tcPr>
            <w:tcW w:w="440" w:type="dxa"/>
          </w:tcPr>
          <w:p w14:paraId="149BB71D"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12</w:t>
            </w:r>
          </w:p>
        </w:tc>
      </w:tr>
      <w:tr w:rsidR="003759DF" w:rsidRPr="00BA049E" w14:paraId="6CF13377" w14:textId="77777777" w:rsidTr="00637675">
        <w:tc>
          <w:tcPr>
            <w:tcW w:w="2155" w:type="dxa"/>
          </w:tcPr>
          <w:p w14:paraId="28E2478B"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1.1</w:t>
            </w:r>
          </w:p>
        </w:tc>
        <w:tc>
          <w:tcPr>
            <w:tcW w:w="2610" w:type="dxa"/>
            <w:gridSpan w:val="2"/>
          </w:tcPr>
          <w:p w14:paraId="0BDF693B"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14D4A5B9"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3CE660E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D206EA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10431794"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78EC40B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1A7C6070"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308C712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16DD64B9"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466DBD3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7B01913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062C024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61614DC4"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46841F6F" w14:textId="77777777" w:rsidTr="00637675">
        <w:tc>
          <w:tcPr>
            <w:tcW w:w="2155" w:type="dxa"/>
          </w:tcPr>
          <w:p w14:paraId="7C503F3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1.2</w:t>
            </w:r>
          </w:p>
        </w:tc>
        <w:tc>
          <w:tcPr>
            <w:tcW w:w="2610" w:type="dxa"/>
            <w:gridSpan w:val="2"/>
          </w:tcPr>
          <w:p w14:paraId="2D95D282"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67B9A19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5779DC73"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790B0E80"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383845D4"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1DB9D4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412D564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0354B9F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46E1097"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D7F59FB"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49ABDCF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614876B2"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33FE86B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3759DF" w:rsidRPr="00BA049E" w14:paraId="51549A30" w14:textId="77777777" w:rsidTr="00637675">
        <w:tc>
          <w:tcPr>
            <w:tcW w:w="2155" w:type="dxa"/>
          </w:tcPr>
          <w:p w14:paraId="55B6BB3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1.3</w:t>
            </w:r>
          </w:p>
        </w:tc>
        <w:tc>
          <w:tcPr>
            <w:tcW w:w="2610" w:type="dxa"/>
            <w:gridSpan w:val="2"/>
          </w:tcPr>
          <w:p w14:paraId="5E3826C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2B34BAA6"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20E92CAD"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2C63AF6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074DECDA"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53840B29"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0BAD04E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07A2DA8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0DA746F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55B23B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7476DC9A"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0EFA0313"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28549E96"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r w:rsidR="00C22EF1" w:rsidRPr="00BA049E" w14:paraId="55CAE505" w14:textId="77777777" w:rsidTr="00637675">
        <w:tc>
          <w:tcPr>
            <w:tcW w:w="2155" w:type="dxa"/>
          </w:tcPr>
          <w:p w14:paraId="35ABF808"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sz w:val="18"/>
                <w:szCs w:val="18"/>
              </w:rPr>
              <w:t>1.4</w:t>
            </w:r>
          </w:p>
        </w:tc>
        <w:tc>
          <w:tcPr>
            <w:tcW w:w="2610" w:type="dxa"/>
            <w:gridSpan w:val="2"/>
          </w:tcPr>
          <w:p w14:paraId="2157278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2793E046"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7" w:type="dxa"/>
          </w:tcPr>
          <w:p w14:paraId="6F0FB7CA"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490AC2D5"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3CE1485C"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29A1C93D"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3EB1FE81"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4D7D706E"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604F166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328" w:type="dxa"/>
          </w:tcPr>
          <w:p w14:paraId="551C7E6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412B478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34650D9F"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c>
          <w:tcPr>
            <w:tcW w:w="440" w:type="dxa"/>
          </w:tcPr>
          <w:p w14:paraId="23C849FB" w14:textId="77777777" w:rsidR="00C22EF1" w:rsidRPr="00BA049E" w:rsidRDefault="00C22EF1" w:rsidP="0038204D">
            <w:pPr>
              <w:widowControl w:val="0"/>
              <w:autoSpaceDE w:val="0"/>
              <w:autoSpaceDN w:val="0"/>
              <w:adjustRightInd w:val="0"/>
              <w:jc w:val="both"/>
              <w:rPr>
                <w:rFonts w:asciiTheme="majorHAnsi" w:hAnsiTheme="majorHAnsi" w:cstheme="majorHAnsi"/>
                <w:sz w:val="18"/>
                <w:szCs w:val="18"/>
              </w:rPr>
            </w:pPr>
          </w:p>
        </w:tc>
      </w:tr>
    </w:tbl>
    <w:p w14:paraId="63C0CB8D" w14:textId="77777777"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p w14:paraId="764DDF26" w14:textId="1501B28F"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b/>
          <w:sz w:val="18"/>
          <w:szCs w:val="18"/>
        </w:rPr>
        <w:t xml:space="preserve">Plan de supervisión y evaluación </w:t>
      </w:r>
      <w:r w:rsidRPr="00BA049E">
        <w:rPr>
          <w:rFonts w:asciiTheme="majorHAnsi" w:hAnsiTheme="majorHAnsi" w:cstheme="majorHAnsi"/>
          <w:sz w:val="18"/>
          <w:szCs w:val="18"/>
        </w:rPr>
        <w:t xml:space="preserve">(1 página máx.) </w:t>
      </w:r>
    </w:p>
    <w:p w14:paraId="7D2BCBF2" w14:textId="77777777" w:rsidR="00C40E02" w:rsidRPr="00BA049E" w:rsidRDefault="00C40E02"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2FB14B48" w14:textId="77777777" w:rsidR="00D71F49" w:rsidRPr="00BA049E" w:rsidRDefault="00C22EF1" w:rsidP="00D71F49">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77503363" w14:textId="63853F6A" w:rsidR="00C22EF1" w:rsidRPr="00BA049E" w:rsidRDefault="00D022E3" w:rsidP="00916BE8">
      <w:pPr>
        <w:pStyle w:val="ListParagraph"/>
        <w:widowControl w:val="0"/>
        <w:numPr>
          <w:ilvl w:val="0"/>
          <w:numId w:val="14"/>
        </w:numPr>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cómo se hará un seguimiento de los resultados de las actividades en cuanto a la consecución de los pasos e hitos establecidos en el Plan de Ejecución; </w:t>
      </w:r>
    </w:p>
    <w:p w14:paraId="57BC02EF" w14:textId="09DEB83A" w:rsidR="00D71F49" w:rsidRPr="00BA049E" w:rsidRDefault="00D022E3" w:rsidP="00916BE8">
      <w:pPr>
        <w:pStyle w:val="ListParagraph"/>
        <w:widowControl w:val="0"/>
        <w:numPr>
          <w:ilvl w:val="0"/>
          <w:numId w:val="14"/>
        </w:numPr>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cómo se facilitará la corrección y el ajuste de mitad de período del diseño y los planes en función de los comentarios recibidos; y </w:t>
      </w:r>
    </w:p>
    <w:p w14:paraId="04EC7F4F" w14:textId="404E4011" w:rsidR="00C22EF1" w:rsidRPr="00BA049E" w:rsidRDefault="00D022E3" w:rsidP="00916BE8">
      <w:pPr>
        <w:pStyle w:val="ListParagraph"/>
        <w:widowControl w:val="0"/>
        <w:numPr>
          <w:ilvl w:val="0"/>
          <w:numId w:val="14"/>
        </w:numPr>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cómo se logrará la participación de los miembros de la comunidad en los procesos de supervisión y evaluación. </w:t>
      </w:r>
    </w:p>
    <w:p w14:paraId="7FDCA4B4" w14:textId="77777777"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bl>
      <w:tblPr>
        <w:tblStyle w:val="TableGrid4"/>
        <w:tblW w:w="0" w:type="auto"/>
        <w:tblLook w:val="04A0" w:firstRow="1" w:lastRow="0" w:firstColumn="1" w:lastColumn="0" w:noHBand="0" w:noVBand="1"/>
      </w:tblPr>
      <w:tblGrid>
        <w:gridCol w:w="9017"/>
      </w:tblGrid>
      <w:tr w:rsidR="00C22EF1" w:rsidRPr="00BA049E" w14:paraId="0E7100A4" w14:textId="77777777" w:rsidTr="004618C5">
        <w:tc>
          <w:tcPr>
            <w:tcW w:w="9350" w:type="dxa"/>
          </w:tcPr>
          <w:p w14:paraId="1C030E27" w14:textId="77777777" w:rsidR="00AA2050" w:rsidRPr="00BA049E" w:rsidRDefault="00AA2050" w:rsidP="0038204D">
            <w:pPr>
              <w:widowControl w:val="0"/>
              <w:autoSpaceDE w:val="0"/>
              <w:autoSpaceDN w:val="0"/>
              <w:adjustRightInd w:val="0"/>
              <w:jc w:val="both"/>
              <w:rPr>
                <w:rFonts w:asciiTheme="majorHAnsi" w:hAnsiTheme="majorHAnsi" w:cstheme="majorHAnsi"/>
                <w:b/>
                <w:bCs/>
                <w:sz w:val="18"/>
                <w:szCs w:val="18"/>
              </w:rPr>
            </w:pPr>
          </w:p>
          <w:p w14:paraId="53418E6C" w14:textId="466E997C"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5: Riesgos de una ejecución satisfactoria </w:t>
            </w:r>
            <w:r w:rsidRPr="00BA049E">
              <w:rPr>
                <w:rFonts w:asciiTheme="majorHAnsi" w:hAnsiTheme="majorHAnsi" w:cstheme="majorHAnsi"/>
                <w:sz w:val="18"/>
                <w:szCs w:val="18"/>
              </w:rPr>
              <w:t xml:space="preserve">(1 página) </w:t>
            </w:r>
          </w:p>
          <w:p w14:paraId="4EA797A2" w14:textId="7FBEBC0F"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784A7F77" w14:textId="77777777" w:rsidR="00D71F49" w:rsidRPr="00BA049E" w:rsidRDefault="00D71F49"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20323E70" w14:textId="0FBDA694" w:rsidR="00C22EF1" w:rsidRPr="00BA049E" w:rsidRDefault="00C22EF1"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393B8E02" w14:textId="77777777" w:rsidR="00D71F49" w:rsidRPr="00BA049E" w:rsidRDefault="00D71F49"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429224A1" w14:textId="5BA8AE13" w:rsidR="00C22EF1" w:rsidRPr="00BA049E" w:rsidRDefault="00442275"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En esta sección también se incluyen los </w:t>
      </w:r>
      <w:r w:rsidRPr="00BA049E">
        <w:rPr>
          <w:rFonts w:asciiTheme="majorHAnsi" w:hAnsiTheme="majorHAnsi" w:cstheme="majorHAnsi"/>
          <w:b/>
          <w:sz w:val="18"/>
          <w:szCs w:val="18"/>
        </w:rPr>
        <w:t xml:space="preserve">supuestos </w:t>
      </w:r>
      <w:r w:rsidRPr="00BA049E">
        <w:rPr>
          <w:rFonts w:asciiTheme="majorHAnsi" w:hAnsiTheme="majorHAnsi" w:cstheme="majorHAnsi"/>
          <w:sz w:val="18"/>
          <w:szCs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2F98561C" w14:textId="77777777" w:rsidR="007D453C" w:rsidRPr="00BA049E" w:rsidRDefault="007D453C"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77D56A1F" w14:textId="5D9E411D" w:rsidR="007D453C" w:rsidRPr="00BA049E" w:rsidRDefault="007D453C"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Adjunte un registro de riesgos que recopile los factores de riesgo mencionados y las medidas de mitigación de riesgos. </w:t>
      </w:r>
    </w:p>
    <w:p w14:paraId="3E7EBB5F" w14:textId="77777777" w:rsidR="00D71F49" w:rsidRPr="00BA049E" w:rsidRDefault="00D71F49"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bl>
      <w:tblPr>
        <w:tblStyle w:val="TableGrid4"/>
        <w:tblW w:w="0" w:type="auto"/>
        <w:tblLook w:val="04A0" w:firstRow="1" w:lastRow="0" w:firstColumn="1" w:lastColumn="0" w:noHBand="0" w:noVBand="1"/>
      </w:tblPr>
      <w:tblGrid>
        <w:gridCol w:w="9017"/>
      </w:tblGrid>
      <w:tr w:rsidR="00C22EF1" w:rsidRPr="00BA049E" w14:paraId="7BED878D" w14:textId="77777777" w:rsidTr="004618C5">
        <w:tc>
          <w:tcPr>
            <w:tcW w:w="9350" w:type="dxa"/>
          </w:tcPr>
          <w:p w14:paraId="68BA8B28" w14:textId="77777777" w:rsidR="00C40E02" w:rsidRPr="00BA049E" w:rsidRDefault="00C40E02" w:rsidP="0038204D">
            <w:pPr>
              <w:widowControl w:val="0"/>
              <w:autoSpaceDE w:val="0"/>
              <w:autoSpaceDN w:val="0"/>
              <w:adjustRightInd w:val="0"/>
              <w:jc w:val="both"/>
              <w:rPr>
                <w:rFonts w:asciiTheme="majorHAnsi" w:hAnsiTheme="majorHAnsi" w:cstheme="majorHAnsi"/>
                <w:b/>
                <w:bCs/>
                <w:sz w:val="18"/>
                <w:szCs w:val="18"/>
              </w:rPr>
            </w:pPr>
          </w:p>
          <w:p w14:paraId="5DA6A3C4" w14:textId="5CE56E05" w:rsidR="00C22EF1" w:rsidRPr="00BA049E" w:rsidRDefault="00C22EF1" w:rsidP="0038204D">
            <w:pPr>
              <w:widowControl w:val="0"/>
              <w:autoSpaceDE w:val="0"/>
              <w:autoSpaceDN w:val="0"/>
              <w:adjustRightInd w:val="0"/>
              <w:jc w:val="both"/>
              <w:rPr>
                <w:rFonts w:asciiTheme="majorHAnsi" w:hAnsiTheme="majorHAnsi" w:cstheme="majorHAnsi"/>
                <w:sz w:val="18"/>
                <w:szCs w:val="18"/>
              </w:rPr>
            </w:pPr>
            <w:r w:rsidRPr="00BA049E">
              <w:rPr>
                <w:rFonts w:asciiTheme="majorHAnsi" w:hAnsiTheme="majorHAnsi" w:cstheme="majorHAnsi"/>
                <w:b/>
                <w:sz w:val="18"/>
                <w:szCs w:val="18"/>
              </w:rPr>
              <w:t xml:space="preserve">Componente 6: Presupuesto basado en resultados </w:t>
            </w:r>
            <w:r w:rsidRPr="00BA049E">
              <w:rPr>
                <w:rFonts w:asciiTheme="majorHAnsi" w:hAnsiTheme="majorHAnsi" w:cstheme="majorHAnsi"/>
                <w:sz w:val="18"/>
                <w:szCs w:val="18"/>
              </w:rPr>
              <w:t xml:space="preserve">(1,5 páginas máx.) </w:t>
            </w:r>
          </w:p>
          <w:p w14:paraId="7B941B70" w14:textId="143C055E" w:rsidR="00C40E02" w:rsidRPr="00BA049E" w:rsidRDefault="00C40E02" w:rsidP="0038204D">
            <w:pPr>
              <w:widowControl w:val="0"/>
              <w:autoSpaceDE w:val="0"/>
              <w:autoSpaceDN w:val="0"/>
              <w:adjustRightInd w:val="0"/>
              <w:jc w:val="both"/>
              <w:rPr>
                <w:rFonts w:asciiTheme="majorHAnsi" w:hAnsiTheme="majorHAnsi" w:cstheme="majorHAnsi"/>
                <w:sz w:val="18"/>
                <w:szCs w:val="18"/>
              </w:rPr>
            </w:pPr>
          </w:p>
        </w:tc>
      </w:tr>
    </w:tbl>
    <w:p w14:paraId="6A358E57" w14:textId="77777777" w:rsidR="00C40E02" w:rsidRPr="00BA049E" w:rsidRDefault="00C40E02"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p w14:paraId="627633C4" w14:textId="24D7671B" w:rsidR="00C22EF1" w:rsidRPr="00BA049E" w:rsidRDefault="00C22EF1" w:rsidP="00EA1C20">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6BACD6AB" w14:textId="6BEAC758" w:rsidR="00C22EF1" w:rsidRPr="00BA049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Incluir los costos relacionados con la realización eficaz de las actividades y la obtención de los resultados previstos en la propuesta. Los demás costos asociados deben financiarse con otras fuentes. </w:t>
      </w:r>
    </w:p>
    <w:p w14:paraId="60B4509C" w14:textId="3A40D72F" w:rsidR="00C22EF1" w:rsidRPr="00BA049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El presupuesto debe ser realista. Averiguar lo que realmente costarán las actividades planificadas y no asumir que costarán menos. </w:t>
      </w:r>
    </w:p>
    <w:p w14:paraId="46BB8873" w14:textId="712AF88C" w:rsidR="09B1F481" w:rsidRPr="00BA049E" w:rsidRDefault="09B1F481" w:rsidP="00EA1C20">
      <w:pPr>
        <w:numPr>
          <w:ilvl w:val="0"/>
          <w:numId w:val="3"/>
        </w:numPr>
        <w:tabs>
          <w:tab w:val="left" w:pos="360"/>
        </w:tabs>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El presupuesto debe incluir todos los costos asociados a la gestión y administración de la actividad o los resultados, en particular el costo de la supervisión y la evaluación. </w:t>
      </w:r>
    </w:p>
    <w:p w14:paraId="66A22D09" w14:textId="2DDC4AC9" w:rsidR="09B1F481" w:rsidRPr="00BA049E" w:rsidRDefault="09B1F481" w:rsidP="00EA1C20">
      <w:pPr>
        <w:numPr>
          <w:ilvl w:val="0"/>
          <w:numId w:val="3"/>
        </w:numPr>
        <w:tabs>
          <w:tab w:val="left" w:pos="360"/>
        </w:tabs>
        <w:spacing w:after="0" w:line="240" w:lineRule="auto"/>
        <w:jc w:val="both"/>
        <w:rPr>
          <w:rFonts w:asciiTheme="majorHAnsi" w:hAnsiTheme="majorHAnsi" w:cstheme="majorHAnsi"/>
          <w:sz w:val="18"/>
          <w:szCs w:val="18"/>
        </w:rPr>
      </w:pPr>
      <w:r w:rsidRPr="00BA049E">
        <w:rPr>
          <w:rFonts w:asciiTheme="majorHAnsi" w:hAnsiTheme="majorHAnsi" w:cstheme="majorHAnsi"/>
          <w:sz w:val="18"/>
          <w:szCs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081650B5" w14:textId="26324CF8" w:rsidR="09B1F481" w:rsidRPr="00BA049E" w:rsidRDefault="24287CD5" w:rsidP="00EA1C20">
      <w:pPr>
        <w:numPr>
          <w:ilvl w:val="0"/>
          <w:numId w:val="3"/>
        </w:numPr>
        <w:tabs>
          <w:tab w:val="left" w:pos="360"/>
        </w:tabs>
        <w:spacing w:after="0" w:line="240" w:lineRule="auto"/>
        <w:jc w:val="both"/>
        <w:rPr>
          <w:rFonts w:asciiTheme="majorHAnsi" w:hAnsiTheme="majorHAnsi" w:cstheme="majorHAnsi"/>
          <w:sz w:val="18"/>
          <w:szCs w:val="18"/>
        </w:rPr>
      </w:pPr>
      <w:r w:rsidRPr="00BA049E">
        <w:rPr>
          <w:rFonts w:asciiTheme="majorHAnsi" w:hAnsiTheme="majorHAnsi" w:cstheme="majorHAnsi"/>
          <w:sz w:val="18"/>
          <w:szCs w:val="18"/>
        </w:rPr>
        <w:t>«Tarifa de costos indirectos» significa la tarifa plana que ONU Mujeres reembolsará a la organización asociada por sus Costos indirectos, según lo establecido en el Documento del Proyecto del/de la organización asociada y que no excederá una tarifa del 8 % o la tarifa establecida en las Condiciones específicas del acuerdo con el socio que financia el proyecto, si esa es menor. La tarifa plana se calcula sobre los Costos directos que reúnen las condiciones.</w:t>
      </w:r>
    </w:p>
    <w:p w14:paraId="6A3F961D" w14:textId="6B7F0261" w:rsidR="00C22EF1" w:rsidRPr="00BA049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246ECC70" w14:textId="70F6A8EE" w:rsidR="00C22EF1" w:rsidRPr="00BA049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Las cifras que se incluyen en la hoja de presupuesto deben coincidir con las del encabezado y el texto de la propuesta. </w:t>
      </w:r>
    </w:p>
    <w:p w14:paraId="2281847D" w14:textId="7BF1E663" w:rsidR="003D34D4" w:rsidRPr="00BA049E" w:rsidRDefault="00DE4021" w:rsidP="00EA1C20">
      <w:pPr>
        <w:pStyle w:val="pf0"/>
        <w:numPr>
          <w:ilvl w:val="0"/>
          <w:numId w:val="3"/>
        </w:numPr>
        <w:tabs>
          <w:tab w:val="left" w:pos="360"/>
        </w:tabs>
        <w:spacing w:before="0" w:beforeAutospacing="0" w:after="0" w:afterAutospacing="0"/>
        <w:jc w:val="both"/>
        <w:rPr>
          <w:rFonts w:asciiTheme="majorHAnsi" w:hAnsiTheme="majorHAnsi" w:cstheme="majorHAnsi"/>
          <w:sz w:val="18"/>
          <w:szCs w:val="18"/>
        </w:rPr>
      </w:pPr>
      <w:r w:rsidRPr="00BA049E">
        <w:rPr>
          <w:rStyle w:val="cf01"/>
          <w:rFonts w:asciiTheme="majorHAnsi" w:hAnsiTheme="majorHAnsi" w:cstheme="majorHAnsi"/>
        </w:rPr>
        <w:t>En función de los resultados que se obtengan, podrían seguirse los siguientes umbrales sugeridos para los costos:</w:t>
      </w:r>
    </w:p>
    <w:p w14:paraId="5DC4868D" w14:textId="41BBB7C2" w:rsidR="003D34D4" w:rsidRPr="00BA049E" w:rsidRDefault="00EA0627" w:rsidP="00916BE8">
      <w:pPr>
        <w:pStyle w:val="pf1"/>
        <w:numPr>
          <w:ilvl w:val="0"/>
          <w:numId w:val="20"/>
        </w:numPr>
        <w:spacing w:before="0" w:beforeAutospacing="0" w:after="0" w:afterAutospacing="0"/>
        <w:jc w:val="both"/>
        <w:rPr>
          <w:rFonts w:asciiTheme="majorHAnsi" w:hAnsiTheme="majorHAnsi" w:cstheme="majorHAnsi"/>
          <w:sz w:val="18"/>
          <w:szCs w:val="18"/>
        </w:rPr>
      </w:pPr>
      <w:r w:rsidRPr="00BA049E">
        <w:rPr>
          <w:rStyle w:val="cf01"/>
          <w:rFonts w:asciiTheme="majorHAnsi" w:hAnsiTheme="majorHAnsi" w:cstheme="majorHAnsi"/>
        </w:rPr>
        <w:t>máximo para los costos relacionados con el personal en una propuesta: 20 % de los costos de programación;</w:t>
      </w:r>
    </w:p>
    <w:p w14:paraId="576AB294" w14:textId="1672FC1B" w:rsidR="003D34D4" w:rsidRPr="00BA049E" w:rsidRDefault="00EA0627" w:rsidP="00916BE8">
      <w:pPr>
        <w:pStyle w:val="pf1"/>
        <w:numPr>
          <w:ilvl w:val="0"/>
          <w:numId w:val="20"/>
        </w:numPr>
        <w:spacing w:before="0" w:beforeAutospacing="0" w:after="0" w:afterAutospacing="0"/>
        <w:jc w:val="both"/>
        <w:rPr>
          <w:rFonts w:asciiTheme="majorHAnsi" w:hAnsiTheme="majorHAnsi" w:cstheme="majorHAnsi"/>
          <w:sz w:val="18"/>
          <w:szCs w:val="18"/>
        </w:rPr>
      </w:pPr>
      <w:r w:rsidRPr="00BA049E">
        <w:rPr>
          <w:rStyle w:val="cf01"/>
          <w:rFonts w:asciiTheme="majorHAnsi" w:hAnsiTheme="majorHAnsi" w:cstheme="majorHAnsi"/>
        </w:rPr>
        <w:t>entre el 3 % y el 5 % para las auditorías (que serán retenidas por ONU Mujeres para las auditorías de la Parte Responsable) (puede cambiar según el costo anual de la auditoría);</w:t>
      </w:r>
    </w:p>
    <w:p w14:paraId="3351AC10" w14:textId="2E6FD6E9" w:rsidR="003D34D4" w:rsidRPr="00BA049E" w:rsidRDefault="003D34D4" w:rsidP="00916BE8">
      <w:pPr>
        <w:pStyle w:val="pf1"/>
        <w:numPr>
          <w:ilvl w:val="0"/>
          <w:numId w:val="20"/>
        </w:numPr>
        <w:spacing w:before="0" w:beforeAutospacing="0" w:after="0" w:afterAutospacing="0"/>
        <w:jc w:val="both"/>
        <w:rPr>
          <w:rFonts w:asciiTheme="majorHAnsi" w:hAnsiTheme="majorHAnsi" w:cstheme="majorHAnsi"/>
          <w:sz w:val="18"/>
          <w:szCs w:val="18"/>
        </w:rPr>
      </w:pPr>
      <w:r w:rsidRPr="00BA049E">
        <w:rPr>
          <w:rStyle w:val="cf01"/>
          <w:rFonts w:asciiTheme="majorHAnsi" w:hAnsiTheme="majorHAnsi" w:cstheme="majorHAnsi"/>
        </w:rPr>
        <w:t>3 % para la supervisión y la evaluación; y</w:t>
      </w:r>
    </w:p>
    <w:p w14:paraId="1A62D2AB" w14:textId="214D1FE3" w:rsidR="003D34D4" w:rsidRPr="00BA049E" w:rsidRDefault="00EA0627" w:rsidP="00916BE8">
      <w:pPr>
        <w:pStyle w:val="pf1"/>
        <w:numPr>
          <w:ilvl w:val="0"/>
          <w:numId w:val="20"/>
        </w:numPr>
        <w:spacing w:before="0" w:beforeAutospacing="0" w:after="0" w:afterAutospacing="0"/>
        <w:jc w:val="both"/>
        <w:rPr>
          <w:rFonts w:asciiTheme="majorHAnsi" w:hAnsiTheme="majorHAnsi" w:cstheme="majorHAnsi"/>
          <w:sz w:val="18"/>
          <w:szCs w:val="18"/>
        </w:rPr>
      </w:pPr>
      <w:r w:rsidRPr="00BA049E">
        <w:rPr>
          <w:rStyle w:val="cf01"/>
          <w:rFonts w:asciiTheme="majorHAnsi" w:hAnsiTheme="majorHAnsi" w:cstheme="majorHAnsi"/>
        </w:rPr>
        <w:t>hasta el 8 % (o según el acuerdo con el donante correspondiente): costos indirectos incluidos (servicios públicos, alquiler, etc.).</w:t>
      </w:r>
    </w:p>
    <w:p w14:paraId="72851E6E" w14:textId="77777777" w:rsidR="003D34D4" w:rsidRPr="00BA049E" w:rsidRDefault="003D34D4" w:rsidP="0038204D">
      <w:pPr>
        <w:widowControl w:val="0"/>
        <w:tabs>
          <w:tab w:val="left" w:pos="220"/>
          <w:tab w:val="left" w:pos="720"/>
        </w:tabs>
        <w:autoSpaceDE w:val="0"/>
        <w:autoSpaceDN w:val="0"/>
        <w:adjustRightInd w:val="0"/>
        <w:spacing w:after="0" w:line="240" w:lineRule="auto"/>
        <w:jc w:val="both"/>
        <w:rPr>
          <w:rFonts w:asciiTheme="majorHAnsi" w:eastAsia="Calibri" w:hAnsiTheme="majorHAnsi" w:cstheme="majorHAnsi"/>
          <w:sz w:val="18"/>
          <w:szCs w:val="18"/>
          <w:lang w:val="es-EC"/>
        </w:rPr>
      </w:pPr>
    </w:p>
    <w:tbl>
      <w:tblPr>
        <w:tblW w:w="8775" w:type="dxa"/>
        <w:tblInd w:w="-24" w:type="dxa"/>
        <w:tblBorders>
          <w:left w:val="nil"/>
          <w:right w:val="nil"/>
        </w:tblBorders>
        <w:tblLook w:val="0000" w:firstRow="0" w:lastRow="0" w:firstColumn="0" w:lastColumn="0" w:noHBand="0" w:noVBand="0"/>
      </w:tblPr>
      <w:tblGrid>
        <w:gridCol w:w="2746"/>
        <w:gridCol w:w="1060"/>
        <w:gridCol w:w="1445"/>
        <w:gridCol w:w="978"/>
        <w:gridCol w:w="1492"/>
        <w:gridCol w:w="1054"/>
      </w:tblGrid>
      <w:tr w:rsidR="003759DF" w:rsidRPr="00BA049E"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BA049E" w:rsidRDefault="00C40E02" w:rsidP="0038204D">
            <w:pPr>
              <w:widowControl w:val="0"/>
              <w:autoSpaceDE w:val="0"/>
              <w:autoSpaceDN w:val="0"/>
              <w:adjustRightInd w:val="0"/>
              <w:spacing w:after="0" w:line="240" w:lineRule="auto"/>
              <w:jc w:val="both"/>
              <w:rPr>
                <w:rFonts w:asciiTheme="majorHAnsi" w:eastAsia="Calibri" w:hAnsiTheme="majorHAnsi" w:cstheme="majorHAnsi"/>
                <w:b/>
                <w:bCs/>
                <w:sz w:val="18"/>
                <w:szCs w:val="18"/>
              </w:rPr>
            </w:pPr>
            <w:r w:rsidRPr="00BA049E">
              <w:rPr>
                <w:rFonts w:asciiTheme="majorHAnsi" w:hAnsiTheme="majorHAnsi" w:cstheme="majorHAnsi"/>
                <w:b/>
                <w:sz w:val="18"/>
                <w:szCs w:val="18"/>
              </w:rPr>
              <w:t xml:space="preserve">Resultado 1 (p. ej., producto) </w:t>
            </w:r>
            <w:r w:rsidRPr="00BA049E">
              <w:rPr>
                <w:rFonts w:asciiTheme="majorHAnsi" w:hAnsiTheme="majorHAnsi" w:cstheme="majorHAnsi"/>
                <w:sz w:val="18"/>
                <w:szCs w:val="18"/>
              </w:rPr>
              <w:t>Repita esta tabla para cada resultado</w:t>
            </w:r>
            <w:r w:rsidRPr="00BA049E">
              <w:rPr>
                <w:rStyle w:val="FootnoteReference"/>
                <w:rFonts w:asciiTheme="majorHAnsi" w:eastAsia="Calibri" w:hAnsiTheme="majorHAnsi" w:cstheme="majorHAnsi"/>
                <w:sz w:val="18"/>
                <w:szCs w:val="18"/>
                <w:lang w:val="en-CA"/>
              </w:rPr>
              <w:footnoteReference w:id="5"/>
            </w:r>
            <w:r w:rsidRPr="00BA049E">
              <w:rPr>
                <w:rFonts w:asciiTheme="majorHAnsi" w:hAnsiTheme="majorHAnsi" w:cstheme="majorHAnsi"/>
                <w:sz w:val="18"/>
                <w:szCs w:val="18"/>
              </w:rPr>
              <w:t>.</w:t>
            </w:r>
          </w:p>
        </w:tc>
      </w:tr>
      <w:tr w:rsidR="003759DF" w:rsidRPr="00BA049E"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b/>
                <w:sz w:val="18"/>
                <w:szCs w:val="18"/>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b/>
                <w:sz w:val="18"/>
                <w:szCs w:val="18"/>
              </w:rPr>
              <w:t xml:space="preserve">Año 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b/>
                <w:bCs/>
                <w:sz w:val="18"/>
                <w:szCs w:val="18"/>
              </w:rPr>
            </w:pPr>
            <w:r w:rsidRPr="00BA049E">
              <w:rPr>
                <w:rFonts w:asciiTheme="majorHAnsi" w:hAnsiTheme="majorHAnsi" w:cstheme="majorHAnsi"/>
                <w:b/>
                <w:sz w:val="18"/>
                <w:szCs w:val="18"/>
              </w:rPr>
              <w:t>Año 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b/>
                <w:sz w:val="18"/>
                <w:szCs w:val="18"/>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b/>
                <w:sz w:val="18"/>
                <w:szCs w:val="18"/>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BA049E" w:rsidRDefault="00E14FCA" w:rsidP="0038204D">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b/>
                <w:sz w:val="18"/>
                <w:szCs w:val="18"/>
              </w:rPr>
              <w:t xml:space="preserve">Porcentaje total </w:t>
            </w:r>
          </w:p>
        </w:tc>
      </w:tr>
      <w:tr w:rsidR="003759DF" w:rsidRPr="00BA049E"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BA049E" w:rsidRDefault="00E14FCA" w:rsidP="005F5353">
            <w:pPr>
              <w:widowControl w:val="0"/>
              <w:autoSpaceDE w:val="0"/>
              <w:autoSpaceDN w:val="0"/>
              <w:adjustRightInd w:val="0"/>
              <w:spacing w:after="0" w:line="240" w:lineRule="auto"/>
              <w:rPr>
                <w:rFonts w:asciiTheme="majorHAnsi" w:eastAsia="Calibri" w:hAnsiTheme="majorHAnsi" w:cstheme="majorHAnsi"/>
                <w:sz w:val="18"/>
                <w:szCs w:val="18"/>
              </w:rPr>
            </w:pPr>
            <w:r w:rsidRPr="00BA049E">
              <w:rPr>
                <w:rFonts w:asciiTheme="majorHAnsi" w:hAnsiTheme="majorHAnsi" w:cstheme="majorHAnsi"/>
                <w:sz w:val="18"/>
                <w:szCs w:val="18"/>
              </w:rPr>
              <w:t xml:space="preserve">3. 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r>
      <w:tr w:rsidR="003759DF" w:rsidRPr="00BA049E"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BA049E" w:rsidRDefault="00E14FCA" w:rsidP="0038204D">
            <w:pPr>
              <w:widowControl w:val="0"/>
              <w:autoSpaceDE w:val="0"/>
              <w:autoSpaceDN w:val="0"/>
              <w:adjustRightInd w:val="0"/>
              <w:spacing w:after="0" w:line="240" w:lineRule="auto"/>
              <w:jc w:val="both"/>
              <w:rPr>
                <w:rFonts w:asciiTheme="majorHAnsi" w:hAnsiTheme="majorHAnsi" w:cstheme="maj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A049E">
              <w:rPr>
                <w:rFonts w:asciiTheme="majorHAnsi" w:hAnsiTheme="majorHAnsi" w:cstheme="majorHAnsi"/>
                <w:sz w:val="18"/>
                <w:szCs w:val="18"/>
              </w:rPr>
              <w:t xml:space="preserve"> </w:t>
            </w:r>
            <w:r w:rsidRPr="00BA049E">
              <w:rPr>
                <w:rFonts w:asciiTheme="majorHAnsi" w:hAnsiTheme="majorHAnsi" w:cstheme="maj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A049E">
              <w:rPr>
                <w:rFonts w:asciiTheme="majorHAnsi" w:hAnsiTheme="majorHAnsi" w:cstheme="majorHAnsi"/>
                <w:sz w:val="18"/>
                <w:szCs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5. Otros costos </w:t>
            </w:r>
            <w:r w:rsidRPr="00BA049E">
              <w:rPr>
                <w:rFonts w:asciiTheme="majorHAnsi" w:eastAsia="Calibri" w:hAnsiTheme="majorHAnsi" w:cstheme="majorHAnsi"/>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BA049E" w:rsidRDefault="00E14FCA" w:rsidP="0038204D">
            <w:pPr>
              <w:widowControl w:val="0"/>
              <w:autoSpaceDE w:val="0"/>
              <w:autoSpaceDN w:val="0"/>
              <w:adjustRightInd w:val="0"/>
              <w:spacing w:after="0" w:line="240" w:lineRule="auto"/>
              <w:jc w:val="both"/>
              <w:rPr>
                <w:rFonts w:asciiTheme="majorHAnsi" w:hAnsiTheme="majorHAnsi" w:cstheme="maj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A049E">
              <w:rPr>
                <w:rFonts w:asciiTheme="majorHAnsi" w:hAnsiTheme="majorHAnsi" w:cstheme="majorHAnsi"/>
                <w:sz w:val="18"/>
                <w:szCs w:val="18"/>
              </w:rPr>
              <w:t xml:space="preserve"> </w:t>
            </w:r>
            <w:r w:rsidRPr="00BA049E">
              <w:rPr>
                <w:rFonts w:asciiTheme="majorHAnsi" w:hAnsiTheme="majorHAnsi" w:cstheme="maj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A049E">
              <w:rPr>
                <w:rFonts w:asciiTheme="majorHAnsi" w:hAnsiTheme="majorHAnsi" w:cstheme="majorHAnsi"/>
                <w:sz w:val="18"/>
                <w:szCs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r w:rsidR="003759DF" w:rsidRPr="00BA049E"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sz w:val="18"/>
                <w:szCs w:val="18"/>
              </w:rPr>
              <w:t>8. Costos indirectos (que no superen el 8 %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s-EC"/>
              </w:rPr>
            </w:pPr>
          </w:p>
        </w:tc>
      </w:tr>
      <w:tr w:rsidR="003759DF" w:rsidRPr="00BA049E"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rPr>
            </w:pPr>
            <w:r w:rsidRPr="00BA049E">
              <w:rPr>
                <w:rFonts w:asciiTheme="majorHAnsi" w:hAnsiTheme="majorHAnsi" w:cstheme="majorHAnsi"/>
                <w:b/>
                <w:sz w:val="18"/>
                <w:szCs w:val="18"/>
              </w:rPr>
              <w:t xml:space="preserve">Costo total del resultado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BA049E" w:rsidRDefault="00E14FCA" w:rsidP="0038204D">
            <w:pPr>
              <w:widowControl w:val="0"/>
              <w:autoSpaceDE w:val="0"/>
              <w:autoSpaceDN w:val="0"/>
              <w:adjustRightInd w:val="0"/>
              <w:spacing w:after="0" w:line="240" w:lineRule="auto"/>
              <w:jc w:val="both"/>
              <w:rPr>
                <w:rFonts w:asciiTheme="majorHAnsi" w:eastAsia="Calibri" w:hAnsiTheme="majorHAnsi" w:cstheme="majorHAnsi"/>
                <w:sz w:val="18"/>
                <w:szCs w:val="18"/>
                <w:lang w:val="en-CA"/>
              </w:rPr>
            </w:pPr>
          </w:p>
        </w:tc>
      </w:tr>
    </w:tbl>
    <w:p w14:paraId="24D65034" w14:textId="4CCF9B54" w:rsidR="001B462F" w:rsidRPr="00BA049E" w:rsidRDefault="001B462F" w:rsidP="0038204D">
      <w:pPr>
        <w:spacing w:after="0" w:line="240" w:lineRule="auto"/>
        <w:rPr>
          <w:rFonts w:asciiTheme="majorHAnsi" w:eastAsia="Arial" w:hAnsiTheme="majorHAnsi" w:cstheme="majorHAnsi"/>
          <w:sz w:val="18"/>
          <w:szCs w:val="18"/>
        </w:rPr>
      </w:pPr>
    </w:p>
    <w:p w14:paraId="5386C772" w14:textId="77777777" w:rsidR="001B462F" w:rsidRPr="00BA049E" w:rsidRDefault="001B462F" w:rsidP="0038204D">
      <w:pPr>
        <w:spacing w:after="0" w:line="240" w:lineRule="auto"/>
        <w:rPr>
          <w:rFonts w:asciiTheme="majorHAnsi" w:eastAsia="Arial" w:hAnsiTheme="majorHAnsi" w:cstheme="majorHAnsi"/>
          <w:sz w:val="18"/>
          <w:szCs w:val="18"/>
        </w:rPr>
      </w:pPr>
    </w:p>
    <w:p w14:paraId="7E2A6E09" w14:textId="2D9344CA" w:rsidR="00212550" w:rsidRPr="00BA049E" w:rsidRDefault="00212550" w:rsidP="008E5ACB">
      <w:p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4476F1C2" w14:textId="77777777" w:rsidR="004C2A5B" w:rsidRPr="00BA049E" w:rsidRDefault="004C2A5B" w:rsidP="008E5ACB">
      <w:pPr>
        <w:spacing w:after="0" w:line="240" w:lineRule="auto"/>
        <w:jc w:val="both"/>
        <w:rPr>
          <w:rFonts w:asciiTheme="majorHAnsi" w:eastAsia="Arial" w:hAnsiTheme="majorHAnsi" w:cstheme="majorHAnsi"/>
          <w:sz w:val="18"/>
          <w:szCs w:val="18"/>
        </w:rPr>
      </w:pPr>
    </w:p>
    <w:p w14:paraId="3CCC492E" w14:textId="6F0AE604" w:rsidR="00212550" w:rsidRPr="00BA049E" w:rsidRDefault="00212550" w:rsidP="008E5ACB">
      <w:pPr>
        <w:spacing w:after="0" w:line="240" w:lineRule="auto"/>
        <w:jc w:val="both"/>
        <w:rPr>
          <w:rFonts w:asciiTheme="majorHAnsi" w:eastAsia="Arial" w:hAnsiTheme="majorHAnsi" w:cstheme="majorHAnsi"/>
          <w:sz w:val="18"/>
          <w:szCs w:val="18"/>
        </w:rPr>
      </w:pPr>
      <w:r w:rsidRPr="00BA049E">
        <w:rPr>
          <w:rFonts w:asciiTheme="majorHAnsi" w:hAnsiTheme="majorHAnsi" w:cstheme="majorHAnsi"/>
          <w:sz w:val="18"/>
          <w:szCs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67227C9E" w14:textId="31139E67" w:rsidR="00A9085D" w:rsidRPr="00BA049E" w:rsidRDefault="00A9085D" w:rsidP="0038204D">
      <w:pPr>
        <w:spacing w:after="0" w:line="240" w:lineRule="auto"/>
        <w:rPr>
          <w:rFonts w:asciiTheme="majorHAnsi" w:eastAsia="Arial" w:hAnsiTheme="majorHAnsi" w:cstheme="majorHAnsi"/>
          <w:sz w:val="18"/>
          <w:szCs w:val="18"/>
        </w:rPr>
      </w:pPr>
    </w:p>
    <w:p w14:paraId="58B0A990" w14:textId="77777777" w:rsidR="00A9085D" w:rsidRPr="00BA049E" w:rsidRDefault="00A9085D" w:rsidP="0038204D">
      <w:pPr>
        <w:spacing w:after="0" w:line="240" w:lineRule="auto"/>
        <w:rPr>
          <w:rFonts w:asciiTheme="majorHAnsi" w:eastAsia="Arial" w:hAnsiTheme="majorHAnsi" w:cstheme="majorHAnsi"/>
          <w:sz w:val="18"/>
          <w:szCs w:val="18"/>
        </w:rPr>
      </w:pPr>
    </w:p>
    <w:p w14:paraId="04203192" w14:textId="7EDA53F3" w:rsidR="00212550" w:rsidRPr="00BA049E" w:rsidRDefault="00212550" w:rsidP="0038204D">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_____________________________________</w:t>
      </w:r>
      <w:r w:rsidRPr="00BA049E">
        <w:rPr>
          <w:rFonts w:asciiTheme="majorHAnsi" w:hAnsiTheme="majorHAnsi" w:cstheme="majorHAnsi"/>
          <w:sz w:val="18"/>
          <w:szCs w:val="18"/>
        </w:rPr>
        <w:tab/>
      </w:r>
      <w:r w:rsidRPr="00BA049E">
        <w:rPr>
          <w:rFonts w:asciiTheme="majorHAnsi" w:hAnsiTheme="majorHAnsi" w:cstheme="majorHAnsi"/>
          <w:sz w:val="18"/>
          <w:szCs w:val="18"/>
        </w:rPr>
        <w:tab/>
      </w:r>
      <w:r w:rsidRPr="00BA049E">
        <w:rPr>
          <w:rFonts w:asciiTheme="majorHAnsi" w:hAnsiTheme="majorHAnsi" w:cstheme="majorHAnsi"/>
          <w:sz w:val="18"/>
          <w:szCs w:val="18"/>
        </w:rPr>
        <w:tab/>
      </w:r>
      <w:r w:rsidRPr="00BA049E">
        <w:rPr>
          <w:rFonts w:asciiTheme="majorHAnsi" w:hAnsiTheme="majorHAnsi" w:cstheme="majorHAnsi"/>
          <w:sz w:val="18"/>
          <w:szCs w:val="18"/>
        </w:rPr>
        <w:tab/>
        <w:t>(Sello)</w:t>
      </w:r>
    </w:p>
    <w:p w14:paraId="621A68EE" w14:textId="77777777" w:rsidR="00212550" w:rsidRPr="00BA049E" w:rsidRDefault="00212550" w:rsidP="0038204D">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(Firma)</w:t>
      </w:r>
    </w:p>
    <w:p w14:paraId="2A3869D3" w14:textId="324BA92B" w:rsidR="00212550" w:rsidRPr="00BA049E" w:rsidRDefault="00212550" w:rsidP="0038204D">
      <w:pPr>
        <w:spacing w:after="0" w:line="240" w:lineRule="auto"/>
        <w:rPr>
          <w:rFonts w:asciiTheme="majorHAnsi" w:eastAsia="Times New Roman" w:hAnsiTheme="majorHAnsi" w:cstheme="majorHAnsi"/>
          <w:sz w:val="18"/>
          <w:szCs w:val="18"/>
        </w:rPr>
      </w:pPr>
    </w:p>
    <w:p w14:paraId="1BA5AA78" w14:textId="3D897AE3" w:rsidR="00C40E02" w:rsidRPr="00BA049E" w:rsidRDefault="00C40E02" w:rsidP="0038204D">
      <w:pPr>
        <w:spacing w:after="0" w:line="240" w:lineRule="auto"/>
        <w:rPr>
          <w:rFonts w:asciiTheme="majorHAnsi" w:eastAsia="Times New Roman" w:hAnsiTheme="majorHAnsi" w:cstheme="majorHAnsi"/>
          <w:sz w:val="18"/>
          <w:szCs w:val="18"/>
        </w:rPr>
      </w:pPr>
    </w:p>
    <w:p w14:paraId="5E3C2045" w14:textId="77777777" w:rsidR="00C40E02" w:rsidRPr="00BA049E" w:rsidRDefault="00C40E02" w:rsidP="0038204D">
      <w:pPr>
        <w:spacing w:after="0" w:line="240" w:lineRule="auto"/>
        <w:rPr>
          <w:rFonts w:asciiTheme="majorHAnsi" w:eastAsia="Times New Roman" w:hAnsiTheme="majorHAnsi" w:cstheme="majorHAnsi"/>
          <w:sz w:val="18"/>
          <w:szCs w:val="18"/>
        </w:rPr>
      </w:pPr>
    </w:p>
    <w:p w14:paraId="514084B0" w14:textId="77777777" w:rsidR="00212550" w:rsidRPr="00BA049E" w:rsidRDefault="00212550" w:rsidP="0038204D">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(Nombre en letra de imprenta y cargo)</w:t>
      </w:r>
    </w:p>
    <w:p w14:paraId="37CD50FF" w14:textId="77777777" w:rsidR="00212550" w:rsidRPr="00BA049E" w:rsidRDefault="00212550" w:rsidP="0038204D">
      <w:pPr>
        <w:spacing w:after="0" w:line="240" w:lineRule="auto"/>
        <w:rPr>
          <w:rFonts w:asciiTheme="majorHAnsi" w:eastAsia="Arial" w:hAnsiTheme="majorHAnsi" w:cstheme="majorHAnsi"/>
          <w:sz w:val="18"/>
          <w:szCs w:val="18"/>
        </w:rPr>
      </w:pPr>
      <w:r w:rsidRPr="00BA049E">
        <w:rPr>
          <w:rFonts w:asciiTheme="majorHAnsi" w:hAnsiTheme="majorHAnsi" w:cstheme="majorHAnsi"/>
          <w:sz w:val="18"/>
          <w:szCs w:val="18"/>
        </w:rPr>
        <w:t>(Fecha)</w:t>
      </w:r>
    </w:p>
    <w:p w14:paraId="3E9F6FFF" w14:textId="4B6DF30C" w:rsidR="00F039B3" w:rsidRPr="00BA049E" w:rsidRDefault="00F039B3">
      <w:pPr>
        <w:rPr>
          <w:rFonts w:asciiTheme="majorHAnsi" w:eastAsia="Calibri" w:hAnsiTheme="majorHAnsi" w:cstheme="majorHAnsi"/>
          <w:sz w:val="18"/>
          <w:szCs w:val="18"/>
        </w:rPr>
      </w:pPr>
      <w:r w:rsidRPr="00BA049E">
        <w:rPr>
          <w:rFonts w:asciiTheme="majorHAnsi" w:hAnsiTheme="majorHAnsi" w:cstheme="majorHAnsi"/>
          <w:sz w:val="18"/>
          <w:szCs w:val="18"/>
        </w:rPr>
        <w:br w:type="page"/>
      </w:r>
    </w:p>
    <w:p w14:paraId="5B8E0632" w14:textId="5C52E260" w:rsidR="009504BD" w:rsidRPr="00BA049E" w:rsidRDefault="009504BD" w:rsidP="00FF4230">
      <w:pPr>
        <w:spacing w:after="0"/>
        <w:jc w:val="center"/>
        <w:rPr>
          <w:rFonts w:asciiTheme="majorHAnsi" w:eastAsia="Calibri" w:hAnsiTheme="majorHAnsi" w:cstheme="majorHAnsi"/>
          <w:b/>
          <w:bCs/>
          <w:iCs/>
          <w:spacing w:val="-3"/>
          <w:sz w:val="18"/>
          <w:szCs w:val="18"/>
        </w:rPr>
      </w:pPr>
      <w:r w:rsidRPr="00BA049E">
        <w:rPr>
          <w:rFonts w:asciiTheme="majorHAnsi" w:hAnsiTheme="majorHAnsi" w:cstheme="majorHAnsi"/>
          <w:b/>
          <w:sz w:val="18"/>
          <w:szCs w:val="18"/>
        </w:rPr>
        <w:t>Anexo B-3</w:t>
      </w:r>
    </w:p>
    <w:p w14:paraId="51C3A9DF" w14:textId="1B2A04BB" w:rsidR="00C22EF1" w:rsidRPr="00BA049E" w:rsidRDefault="00C22EF1" w:rsidP="005C47B5">
      <w:pPr>
        <w:tabs>
          <w:tab w:val="left" w:pos="-1440"/>
          <w:tab w:val="left" w:pos="7200"/>
        </w:tabs>
        <w:suppressAutoHyphens/>
        <w:spacing w:after="0" w:line="240" w:lineRule="auto"/>
        <w:ind w:right="27"/>
        <w:jc w:val="center"/>
        <w:rPr>
          <w:rFonts w:asciiTheme="majorHAnsi" w:eastAsia="Calibri" w:hAnsiTheme="majorHAnsi" w:cstheme="majorHAnsi"/>
          <w:b/>
          <w:bCs/>
          <w:spacing w:val="-3"/>
          <w:sz w:val="18"/>
          <w:szCs w:val="18"/>
        </w:rPr>
      </w:pPr>
      <w:r w:rsidRPr="00BA049E">
        <w:rPr>
          <w:rFonts w:asciiTheme="majorHAnsi" w:hAnsiTheme="majorHAnsi" w:cstheme="majorHAnsi"/>
          <w:b/>
          <w:sz w:val="18"/>
          <w:szCs w:val="18"/>
        </w:rPr>
        <w:t xml:space="preserve">Formato del </w:t>
      </w:r>
      <w:proofErr w:type="spellStart"/>
      <w:r w:rsidRPr="00BA049E">
        <w:rPr>
          <w:rFonts w:asciiTheme="majorHAnsi" w:hAnsiTheme="majorHAnsi" w:cstheme="majorHAnsi"/>
          <w:b/>
          <w:sz w:val="18"/>
          <w:szCs w:val="18"/>
        </w:rPr>
        <w:t>curriculum</w:t>
      </w:r>
      <w:proofErr w:type="spellEnd"/>
      <w:r w:rsidRPr="00BA049E">
        <w:rPr>
          <w:rFonts w:asciiTheme="majorHAnsi" w:hAnsiTheme="majorHAnsi" w:cstheme="majorHAnsi"/>
          <w:b/>
          <w:sz w:val="18"/>
          <w:szCs w:val="18"/>
        </w:rPr>
        <w:t xml:space="preserve"> vitae del personal propuesto</w:t>
      </w:r>
    </w:p>
    <w:p w14:paraId="5A589F0F" w14:textId="6CE23DC4" w:rsidR="00C22EF1" w:rsidRPr="00BA049E" w:rsidRDefault="00C22EF1" w:rsidP="0038204D">
      <w:pPr>
        <w:tabs>
          <w:tab w:val="left" w:pos="-1440"/>
          <w:tab w:val="left" w:pos="7200"/>
        </w:tabs>
        <w:suppressAutoHyphens/>
        <w:spacing w:after="0" w:line="240" w:lineRule="auto"/>
        <w:ind w:left="630" w:right="634"/>
        <w:rPr>
          <w:rFonts w:asciiTheme="majorHAnsi" w:eastAsia="Times New Roman" w:hAnsiTheme="majorHAnsi" w:cstheme="majorHAnsi"/>
          <w:b/>
          <w:spacing w:val="-3"/>
          <w:sz w:val="18"/>
          <w:szCs w:val="18"/>
        </w:rPr>
      </w:pPr>
    </w:p>
    <w:p w14:paraId="24B49B39" w14:textId="633F6B44" w:rsidR="006C3247" w:rsidRPr="00BA049E" w:rsidRDefault="006C3247" w:rsidP="0038204D">
      <w:p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Llamado a Propuestas</w:t>
      </w:r>
    </w:p>
    <w:p w14:paraId="3FB39679" w14:textId="722BE5F2" w:rsidR="006C3247" w:rsidRPr="00BA049E" w:rsidRDefault="00583CCB" w:rsidP="0038204D">
      <w:p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 xml:space="preserve">Arte y Resiliencia frente a la violencia de género </w:t>
      </w:r>
    </w:p>
    <w:p w14:paraId="3E68846F" w14:textId="00B68576" w:rsidR="007737D7" w:rsidRPr="00BA049E" w:rsidRDefault="006C3247" w:rsidP="0038204D">
      <w:pPr>
        <w:tabs>
          <w:tab w:val="left" w:pos="-1440"/>
          <w:tab w:val="left" w:pos="7200"/>
        </w:tabs>
        <w:suppressAutoHyphens/>
        <w:spacing w:after="0" w:line="240" w:lineRule="auto"/>
        <w:ind w:right="634"/>
        <w:rPr>
          <w:rFonts w:asciiTheme="majorHAnsi" w:eastAsia="Times New Roman" w:hAnsiTheme="majorHAnsi" w:cstheme="majorHAnsi"/>
          <w:b/>
          <w:spacing w:val="-3"/>
          <w:sz w:val="18"/>
          <w:szCs w:val="18"/>
        </w:rPr>
      </w:pPr>
      <w:r w:rsidRPr="00BA049E">
        <w:rPr>
          <w:rFonts w:asciiTheme="majorHAnsi" w:hAnsiTheme="majorHAnsi" w:cstheme="majorHAnsi"/>
          <w:b/>
          <w:sz w:val="18"/>
          <w:szCs w:val="18"/>
        </w:rPr>
        <w:t xml:space="preserve">N.º de </w:t>
      </w:r>
      <w:r w:rsidRPr="001925F1">
        <w:rPr>
          <w:rFonts w:asciiTheme="majorHAnsi" w:hAnsiTheme="majorHAnsi" w:cstheme="majorHAnsi"/>
          <w:b/>
          <w:sz w:val="18"/>
          <w:szCs w:val="18"/>
        </w:rPr>
        <w:t>CFP</w:t>
      </w:r>
      <w:r w:rsidR="00583CCB" w:rsidRPr="001925F1">
        <w:rPr>
          <w:rFonts w:asciiTheme="majorHAnsi" w:hAnsiTheme="majorHAnsi" w:cstheme="majorHAnsi"/>
          <w:b/>
          <w:sz w:val="18"/>
          <w:szCs w:val="18"/>
        </w:rPr>
        <w:t xml:space="preserve"> UNW-AC-ECU-CFP-2022-003</w:t>
      </w:r>
      <w:r w:rsidR="00583CCB" w:rsidRPr="00BA049E">
        <w:rPr>
          <w:rFonts w:asciiTheme="majorHAnsi" w:hAnsiTheme="majorHAnsi" w:cstheme="majorHAnsi"/>
          <w:b/>
          <w:sz w:val="18"/>
          <w:szCs w:val="18"/>
        </w:rPr>
        <w:t xml:space="preserve">  </w:t>
      </w:r>
    </w:p>
    <w:p w14:paraId="14DAF47E" w14:textId="77777777" w:rsidR="00C22EF1" w:rsidRPr="00BA049E" w:rsidRDefault="00C22EF1" w:rsidP="0038204D">
      <w:pPr>
        <w:tabs>
          <w:tab w:val="left" w:pos="-1440"/>
          <w:tab w:val="left" w:pos="7200"/>
        </w:tabs>
        <w:suppressAutoHyphens/>
        <w:spacing w:after="0" w:line="240" w:lineRule="auto"/>
        <w:ind w:left="630" w:right="634"/>
        <w:rPr>
          <w:rFonts w:asciiTheme="majorHAnsi" w:eastAsia="Times New Roman" w:hAnsiTheme="majorHAnsi" w:cstheme="majorHAnsi"/>
          <w:b/>
          <w:spacing w:val="-3"/>
          <w:sz w:val="18"/>
          <w:szCs w:val="18"/>
        </w:rPr>
      </w:pPr>
    </w:p>
    <w:p w14:paraId="3A5BBFA9" w14:textId="49AFD5F7" w:rsidR="00C22EF1" w:rsidRPr="00BA049E" w:rsidRDefault="00C22EF1" w:rsidP="00AA2050">
      <w:pPr>
        <w:tabs>
          <w:tab w:val="left" w:pos="-1440"/>
          <w:tab w:val="left" w:pos="1440"/>
          <w:tab w:val="left" w:pos="7200"/>
        </w:tabs>
        <w:suppressAutoHyphens/>
        <w:spacing w:after="0" w:line="240" w:lineRule="auto"/>
        <w:ind w:right="634"/>
        <w:rPr>
          <w:rFonts w:asciiTheme="majorHAnsi" w:eastAsia="Arial" w:hAnsiTheme="majorHAnsi" w:cstheme="majorHAnsi"/>
          <w:spacing w:val="-3"/>
          <w:sz w:val="18"/>
          <w:szCs w:val="18"/>
        </w:rPr>
      </w:pPr>
      <w:r w:rsidRPr="00BA049E">
        <w:rPr>
          <w:rFonts w:asciiTheme="majorHAnsi" w:hAnsiTheme="majorHAnsi" w:cstheme="majorHAnsi"/>
          <w:sz w:val="18"/>
          <w:szCs w:val="18"/>
        </w:rPr>
        <w:t xml:space="preserve">Nombre de la persona empleada por la organización: </w:t>
      </w:r>
      <w:r w:rsidRPr="00BA049E">
        <w:rPr>
          <w:rFonts w:asciiTheme="majorHAnsi" w:hAnsiTheme="majorHAnsi" w:cstheme="majorHAnsi"/>
          <w:sz w:val="18"/>
          <w:szCs w:val="18"/>
        </w:rPr>
        <w:tab/>
        <w:t>__________________________________________________________</w:t>
      </w:r>
    </w:p>
    <w:p w14:paraId="267B00F0" w14:textId="77777777" w:rsidR="00AA2050" w:rsidRPr="00BA049E" w:rsidRDefault="00AA2050" w:rsidP="00AA2050">
      <w:pPr>
        <w:tabs>
          <w:tab w:val="left" w:pos="-1440"/>
          <w:tab w:val="left" w:pos="1440"/>
          <w:tab w:val="left" w:pos="7200"/>
        </w:tabs>
        <w:suppressAutoHyphens/>
        <w:spacing w:after="0" w:line="240" w:lineRule="auto"/>
        <w:ind w:right="634"/>
        <w:rPr>
          <w:rFonts w:asciiTheme="majorHAnsi" w:eastAsia="Arial" w:hAnsiTheme="majorHAnsi" w:cstheme="majorHAnsi"/>
          <w:b/>
          <w:spacing w:val="-3"/>
          <w:sz w:val="18"/>
          <w:szCs w:val="18"/>
        </w:rPr>
      </w:pPr>
    </w:p>
    <w:p w14:paraId="6CD48A89" w14:textId="7E98C744" w:rsidR="00C22EF1" w:rsidRPr="00BA049E" w:rsidRDefault="00C22EF1" w:rsidP="004E1788">
      <w:pPr>
        <w:tabs>
          <w:tab w:val="left" w:pos="-1440"/>
          <w:tab w:val="left" w:pos="1440"/>
          <w:tab w:val="left" w:pos="1890"/>
          <w:tab w:val="left" w:pos="7200"/>
        </w:tabs>
        <w:suppressAutoHyphens/>
        <w:spacing w:after="0" w:line="240" w:lineRule="auto"/>
        <w:ind w:right="634"/>
        <w:rPr>
          <w:rFonts w:asciiTheme="majorHAnsi" w:eastAsia="Arial" w:hAnsiTheme="majorHAnsi" w:cstheme="majorHAnsi"/>
          <w:spacing w:val="-3"/>
          <w:sz w:val="18"/>
          <w:szCs w:val="18"/>
        </w:rPr>
      </w:pPr>
      <w:r w:rsidRPr="00BA049E">
        <w:rPr>
          <w:rFonts w:asciiTheme="majorHAnsi" w:hAnsiTheme="majorHAnsi" w:cstheme="majorHAnsi"/>
          <w:sz w:val="18"/>
          <w:szCs w:val="18"/>
        </w:rPr>
        <w:t>Cargo:</w:t>
      </w:r>
      <w:r w:rsidRPr="00BA049E">
        <w:rPr>
          <w:rFonts w:asciiTheme="majorHAnsi" w:hAnsiTheme="majorHAnsi" w:cstheme="majorHAnsi"/>
          <w:sz w:val="18"/>
          <w:szCs w:val="18"/>
        </w:rPr>
        <w:tab/>
        <w:t>__________________________________________________________</w:t>
      </w:r>
    </w:p>
    <w:p w14:paraId="30D3A94C" w14:textId="77777777" w:rsidR="00C22EF1" w:rsidRPr="00BA049E" w:rsidRDefault="00C22EF1" w:rsidP="0038204D">
      <w:pPr>
        <w:tabs>
          <w:tab w:val="left" w:pos="-1440"/>
          <w:tab w:val="left" w:pos="7200"/>
        </w:tabs>
        <w:suppressAutoHyphens/>
        <w:spacing w:after="0" w:line="240" w:lineRule="auto"/>
        <w:ind w:right="634"/>
        <w:rPr>
          <w:rFonts w:asciiTheme="majorHAnsi" w:eastAsia="Times New Roman" w:hAnsiTheme="majorHAnsi" w:cstheme="majorHAnsi"/>
          <w:spacing w:val="-3"/>
          <w:sz w:val="18"/>
          <w:szCs w:val="18"/>
        </w:rPr>
      </w:pPr>
    </w:p>
    <w:p w14:paraId="4312A871" w14:textId="200F3533" w:rsidR="00C22EF1" w:rsidRPr="00BA049E" w:rsidRDefault="00C22EF1" w:rsidP="004E1788">
      <w:pPr>
        <w:tabs>
          <w:tab w:val="left" w:pos="-1440"/>
          <w:tab w:val="left" w:pos="1440"/>
          <w:tab w:val="left" w:pos="4680"/>
          <w:tab w:val="left" w:pos="7200"/>
        </w:tabs>
        <w:suppressAutoHyphens/>
        <w:spacing w:after="0" w:line="240" w:lineRule="auto"/>
        <w:ind w:right="634"/>
        <w:rPr>
          <w:rFonts w:asciiTheme="majorHAnsi" w:eastAsia="Arial" w:hAnsiTheme="majorHAnsi" w:cstheme="majorHAnsi"/>
          <w:spacing w:val="-3"/>
          <w:sz w:val="18"/>
          <w:szCs w:val="18"/>
        </w:rPr>
      </w:pPr>
      <w:r w:rsidRPr="00BA049E">
        <w:rPr>
          <w:rFonts w:asciiTheme="majorHAnsi" w:hAnsiTheme="majorHAnsi" w:cstheme="majorHAnsi"/>
          <w:sz w:val="18"/>
          <w:szCs w:val="18"/>
        </w:rPr>
        <w:t>Años en la OSC:</w:t>
      </w:r>
      <w:r w:rsidRPr="00BA049E">
        <w:rPr>
          <w:rFonts w:asciiTheme="majorHAnsi" w:hAnsiTheme="majorHAnsi" w:cstheme="majorHAnsi"/>
          <w:sz w:val="18"/>
          <w:szCs w:val="18"/>
        </w:rPr>
        <w:tab/>
        <w:t xml:space="preserve"> _____________________ Nacionalidad:</w:t>
      </w:r>
      <w:r w:rsidRPr="00BA049E">
        <w:rPr>
          <w:rFonts w:asciiTheme="majorHAnsi" w:hAnsiTheme="majorHAnsi" w:cstheme="majorHAnsi"/>
          <w:sz w:val="18"/>
          <w:szCs w:val="18"/>
        </w:rPr>
        <w:tab/>
        <w:t xml:space="preserve"> ____________________</w:t>
      </w:r>
    </w:p>
    <w:p w14:paraId="3DD4DD1B" w14:textId="77777777" w:rsidR="00C22EF1" w:rsidRPr="00BA049E" w:rsidRDefault="00C22EF1" w:rsidP="0038204D">
      <w:pPr>
        <w:tabs>
          <w:tab w:val="left" w:pos="-1440"/>
          <w:tab w:val="left" w:pos="7200"/>
        </w:tabs>
        <w:suppressAutoHyphens/>
        <w:spacing w:after="0" w:line="240" w:lineRule="auto"/>
        <w:ind w:right="634"/>
        <w:rPr>
          <w:rFonts w:asciiTheme="majorHAnsi" w:eastAsia="Times New Roman" w:hAnsiTheme="majorHAnsi" w:cstheme="majorHAnsi"/>
          <w:spacing w:val="-3"/>
          <w:sz w:val="18"/>
          <w:szCs w:val="18"/>
        </w:rPr>
      </w:pPr>
    </w:p>
    <w:p w14:paraId="2A33176C" w14:textId="77777777" w:rsidR="00C22EF1" w:rsidRPr="00BA049E" w:rsidRDefault="00C22EF1" w:rsidP="0038204D">
      <w:pPr>
        <w:tabs>
          <w:tab w:val="left" w:pos="-1440"/>
          <w:tab w:val="left" w:pos="7200"/>
        </w:tabs>
        <w:suppressAutoHyphens/>
        <w:spacing w:after="0" w:line="240" w:lineRule="auto"/>
        <w:ind w:right="634"/>
        <w:rPr>
          <w:rFonts w:asciiTheme="majorHAnsi" w:eastAsia="Times New Roman" w:hAnsiTheme="majorHAnsi" w:cstheme="majorHAnsi"/>
          <w:spacing w:val="-3"/>
          <w:sz w:val="18"/>
          <w:szCs w:val="18"/>
        </w:rPr>
      </w:pPr>
    </w:p>
    <w:p w14:paraId="25B7D0C8" w14:textId="77777777" w:rsidR="00647DCD" w:rsidRPr="00BA049E" w:rsidRDefault="00C22EF1" w:rsidP="00EA1C20">
      <w:pPr>
        <w:tabs>
          <w:tab w:val="left" w:pos="-1440"/>
          <w:tab w:val="left" w:pos="7200"/>
        </w:tabs>
        <w:suppressAutoHyphens/>
        <w:spacing w:after="0" w:line="240" w:lineRule="auto"/>
        <w:ind w:right="634"/>
        <w:jc w:val="both"/>
        <w:rPr>
          <w:rFonts w:asciiTheme="majorHAnsi" w:eastAsia="Arial" w:hAnsiTheme="majorHAnsi" w:cstheme="majorHAnsi"/>
          <w:spacing w:val="-3"/>
          <w:sz w:val="18"/>
          <w:szCs w:val="18"/>
        </w:rPr>
      </w:pPr>
      <w:r w:rsidRPr="00BA049E">
        <w:rPr>
          <w:rFonts w:asciiTheme="majorHAnsi" w:hAnsiTheme="majorHAnsi" w:cstheme="majorHAnsi"/>
          <w:b/>
          <w:sz w:val="18"/>
          <w:szCs w:val="18"/>
        </w:rPr>
        <w:t>Capacitación/cualificaciones</w:t>
      </w:r>
      <w:r w:rsidRPr="00BA049E">
        <w:rPr>
          <w:rFonts w:asciiTheme="majorHAnsi" w:hAnsiTheme="majorHAnsi" w:cstheme="majorHAnsi"/>
          <w:sz w:val="18"/>
          <w:szCs w:val="18"/>
        </w:rPr>
        <w:t xml:space="preserve">: </w:t>
      </w:r>
    </w:p>
    <w:p w14:paraId="7EE8449E" w14:textId="77777777" w:rsidR="00647DCD" w:rsidRPr="00BA049E" w:rsidRDefault="00647DCD" w:rsidP="00EA1C20">
      <w:pPr>
        <w:tabs>
          <w:tab w:val="left" w:pos="-1440"/>
          <w:tab w:val="left" w:pos="7200"/>
        </w:tabs>
        <w:suppressAutoHyphens/>
        <w:spacing w:after="0" w:line="240" w:lineRule="auto"/>
        <w:ind w:right="634"/>
        <w:jc w:val="both"/>
        <w:rPr>
          <w:rFonts w:asciiTheme="majorHAnsi" w:eastAsia="Arial" w:hAnsiTheme="majorHAnsi" w:cstheme="majorHAnsi"/>
          <w:spacing w:val="-3"/>
          <w:sz w:val="18"/>
          <w:szCs w:val="18"/>
        </w:rPr>
      </w:pPr>
    </w:p>
    <w:p w14:paraId="05165012" w14:textId="16910E5B" w:rsidR="00C22EF1" w:rsidRPr="00BA049E" w:rsidRDefault="00C22EF1" w:rsidP="00EA1C20">
      <w:pPr>
        <w:tabs>
          <w:tab w:val="left" w:pos="-1440"/>
          <w:tab w:val="left" w:pos="7200"/>
        </w:tabs>
        <w:suppressAutoHyphens/>
        <w:spacing w:after="0" w:line="240" w:lineRule="auto"/>
        <w:ind w:right="634"/>
        <w:jc w:val="both"/>
        <w:rPr>
          <w:rFonts w:asciiTheme="majorHAnsi" w:eastAsia="Arial" w:hAnsiTheme="majorHAnsi" w:cstheme="majorHAnsi"/>
          <w:i/>
          <w:iCs/>
          <w:spacing w:val="-3"/>
          <w:sz w:val="18"/>
          <w:szCs w:val="18"/>
        </w:rPr>
      </w:pPr>
      <w:r w:rsidRPr="00BA049E">
        <w:rPr>
          <w:rFonts w:asciiTheme="majorHAnsi" w:hAnsiTheme="majorHAnsi" w:cstheme="majorHAnsi"/>
          <w:i/>
          <w:sz w:val="18"/>
          <w:szCs w:val="18"/>
        </w:rPr>
        <w:t>Resuma la capacitación universitaria y otros estudios especializados, indicando los nombres de los centros educativos, las fechas de asistencia y los títulos profesionales obtenidos.</w:t>
      </w:r>
    </w:p>
    <w:p w14:paraId="440A811B" w14:textId="77777777" w:rsidR="00C22EF1" w:rsidRPr="00BA049E" w:rsidRDefault="00C22EF1" w:rsidP="00EA1C20">
      <w:pPr>
        <w:tabs>
          <w:tab w:val="left" w:pos="-1440"/>
          <w:tab w:val="left" w:pos="7200"/>
        </w:tabs>
        <w:suppressAutoHyphens/>
        <w:spacing w:after="0" w:line="240" w:lineRule="auto"/>
        <w:ind w:right="634"/>
        <w:jc w:val="both"/>
        <w:rPr>
          <w:rFonts w:asciiTheme="majorHAnsi" w:eastAsia="Times New Roman" w:hAnsiTheme="majorHAnsi" w:cstheme="majorHAnsi"/>
          <w:spacing w:val="-3"/>
          <w:sz w:val="18"/>
          <w:szCs w:val="18"/>
        </w:rPr>
      </w:pPr>
    </w:p>
    <w:p w14:paraId="6207B5FC" w14:textId="77777777" w:rsidR="00C22EF1" w:rsidRPr="00BA049E" w:rsidRDefault="00C22EF1" w:rsidP="00EA1C20">
      <w:pPr>
        <w:tabs>
          <w:tab w:val="left" w:pos="-1440"/>
          <w:tab w:val="left" w:pos="7200"/>
        </w:tabs>
        <w:suppressAutoHyphens/>
        <w:spacing w:after="0" w:line="240" w:lineRule="auto"/>
        <w:ind w:right="634"/>
        <w:jc w:val="both"/>
        <w:rPr>
          <w:rFonts w:asciiTheme="majorHAnsi" w:eastAsia="Arial" w:hAnsiTheme="majorHAnsi" w:cstheme="majorHAnsi"/>
          <w:b/>
          <w:spacing w:val="-3"/>
          <w:sz w:val="18"/>
          <w:szCs w:val="18"/>
        </w:rPr>
      </w:pPr>
      <w:r w:rsidRPr="00BA049E">
        <w:rPr>
          <w:rFonts w:asciiTheme="majorHAnsi" w:hAnsiTheme="majorHAnsi" w:cstheme="majorHAnsi"/>
          <w:b/>
          <w:sz w:val="18"/>
          <w:szCs w:val="18"/>
        </w:rPr>
        <w:t>Experiencia/historial laboral</w:t>
      </w:r>
    </w:p>
    <w:p w14:paraId="5CDD61D5" w14:textId="77777777" w:rsidR="00C22EF1" w:rsidRPr="00BA049E" w:rsidRDefault="00C22EF1" w:rsidP="00EA1C20">
      <w:pPr>
        <w:tabs>
          <w:tab w:val="left" w:pos="-1440"/>
          <w:tab w:val="left" w:pos="7200"/>
        </w:tabs>
        <w:suppressAutoHyphens/>
        <w:spacing w:after="0" w:line="240" w:lineRule="auto"/>
        <w:ind w:right="634"/>
        <w:jc w:val="both"/>
        <w:rPr>
          <w:rFonts w:asciiTheme="majorHAnsi" w:eastAsia="Times New Roman" w:hAnsiTheme="majorHAnsi" w:cstheme="majorHAnsi"/>
          <w:spacing w:val="-3"/>
          <w:sz w:val="18"/>
          <w:szCs w:val="18"/>
        </w:rPr>
      </w:pPr>
    </w:p>
    <w:p w14:paraId="363CDDD1" w14:textId="4DA704C9" w:rsidR="00EA437F" w:rsidRPr="00BA049E" w:rsidRDefault="00C22EF1" w:rsidP="00EA1C20">
      <w:pPr>
        <w:tabs>
          <w:tab w:val="left" w:pos="-1440"/>
          <w:tab w:val="left" w:pos="7200"/>
        </w:tabs>
        <w:suppressAutoHyphens/>
        <w:spacing w:after="0" w:line="240" w:lineRule="auto"/>
        <w:ind w:right="634"/>
        <w:jc w:val="both"/>
        <w:rPr>
          <w:rFonts w:asciiTheme="majorHAnsi" w:eastAsia="Arial" w:hAnsiTheme="majorHAnsi" w:cstheme="majorHAnsi"/>
          <w:i/>
          <w:iCs/>
          <w:spacing w:val="-3"/>
          <w:sz w:val="18"/>
          <w:szCs w:val="18"/>
        </w:rPr>
      </w:pPr>
      <w:r w:rsidRPr="00BA049E">
        <w:rPr>
          <w:rFonts w:asciiTheme="majorHAnsi" w:hAnsiTheme="majorHAnsi" w:cstheme="majorHAnsi"/>
          <w:i/>
          <w:sz w:val="18"/>
          <w:szCs w:val="18"/>
        </w:rPr>
        <w:t xml:space="preserve">Empezando por el puesto actual, enumere en orden inverso todos los empleos que ha desempeñado: </w:t>
      </w:r>
    </w:p>
    <w:p w14:paraId="5E31C825" w14:textId="41D8F874" w:rsidR="0085635B" w:rsidRPr="00BA049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asciiTheme="majorHAnsi" w:eastAsia="Arial" w:hAnsiTheme="majorHAnsi" w:cstheme="majorHAnsi"/>
          <w:i/>
          <w:iCs/>
          <w:spacing w:val="-3"/>
          <w:sz w:val="18"/>
          <w:szCs w:val="18"/>
        </w:rPr>
      </w:pPr>
      <w:r w:rsidRPr="00BA049E">
        <w:rPr>
          <w:rFonts w:asciiTheme="majorHAnsi" w:hAnsiTheme="majorHAnsi" w:cstheme="majorHAnsi"/>
          <w:i/>
          <w:sz w:val="18"/>
          <w:szCs w:val="18"/>
        </w:rPr>
        <w:t xml:space="preserve">En el caso de todos los puestos desempeñados por el/la miembro del personal desde su graduación: Enumere cada puesto e indique las fechas, los nombres de la organización empleadora, el nombre del puesto desempeñado y el lugar de trabajo. </w:t>
      </w:r>
    </w:p>
    <w:p w14:paraId="33FF07B0" w14:textId="435D9AE3" w:rsidR="00C22EF1" w:rsidRPr="00BA049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asciiTheme="majorHAnsi" w:eastAsia="Arial" w:hAnsiTheme="majorHAnsi" w:cstheme="majorHAnsi"/>
          <w:i/>
          <w:iCs/>
          <w:spacing w:val="-3"/>
          <w:sz w:val="18"/>
          <w:szCs w:val="18"/>
        </w:rPr>
      </w:pPr>
      <w:r w:rsidRPr="00BA049E">
        <w:rPr>
          <w:rFonts w:asciiTheme="majorHAnsi" w:hAnsiTheme="majorHAnsi" w:cstheme="majorHAnsi"/>
          <w:i/>
          <w:sz w:val="18"/>
          <w:szCs w:val="18"/>
        </w:rPr>
        <w:t>En el caso de la experiencia en los últimos cinco años: Detalle el tipo de actividades realizadas, el grado de responsabilidades, la ubicación de las asignaciones y cualquier otra información o experiencia profesional que considere pertinente para esta asignación.</w:t>
      </w:r>
    </w:p>
    <w:p w14:paraId="59D6C693" w14:textId="77777777" w:rsidR="00C22EF1" w:rsidRPr="00BA049E" w:rsidRDefault="00C22EF1" w:rsidP="00EA1C20">
      <w:pPr>
        <w:tabs>
          <w:tab w:val="left" w:pos="-1440"/>
          <w:tab w:val="left" w:pos="7200"/>
        </w:tabs>
        <w:suppressAutoHyphens/>
        <w:spacing w:after="0" w:line="240" w:lineRule="auto"/>
        <w:ind w:right="634"/>
        <w:jc w:val="both"/>
        <w:rPr>
          <w:rFonts w:asciiTheme="majorHAnsi" w:eastAsia="Times New Roman" w:hAnsiTheme="majorHAnsi" w:cstheme="majorHAnsi"/>
          <w:spacing w:val="-3"/>
          <w:sz w:val="18"/>
          <w:szCs w:val="18"/>
        </w:rPr>
      </w:pPr>
    </w:p>
    <w:p w14:paraId="1F8CD4DD" w14:textId="77777777" w:rsidR="00C22EF1" w:rsidRPr="00BA049E" w:rsidRDefault="00C22EF1" w:rsidP="00EA1C20">
      <w:pPr>
        <w:tabs>
          <w:tab w:val="left" w:pos="-1440"/>
          <w:tab w:val="left" w:pos="6300"/>
          <w:tab w:val="left" w:pos="7200"/>
        </w:tabs>
        <w:suppressAutoHyphens/>
        <w:spacing w:after="0" w:line="240" w:lineRule="auto"/>
        <w:ind w:right="634"/>
        <w:jc w:val="both"/>
        <w:rPr>
          <w:rFonts w:asciiTheme="majorHAnsi" w:eastAsia="Arial" w:hAnsiTheme="majorHAnsi" w:cstheme="majorHAnsi"/>
          <w:b/>
          <w:spacing w:val="-3"/>
          <w:sz w:val="18"/>
          <w:szCs w:val="18"/>
        </w:rPr>
      </w:pPr>
      <w:r w:rsidRPr="00BA049E">
        <w:rPr>
          <w:rFonts w:asciiTheme="majorHAnsi" w:hAnsiTheme="majorHAnsi" w:cstheme="majorHAnsi"/>
          <w:b/>
          <w:sz w:val="18"/>
          <w:szCs w:val="18"/>
        </w:rPr>
        <w:t>Referencias</w:t>
      </w:r>
    </w:p>
    <w:p w14:paraId="78CEE57E" w14:textId="77777777" w:rsidR="00C22EF1" w:rsidRPr="00BA049E" w:rsidRDefault="00C22EF1" w:rsidP="00EA1C20">
      <w:pPr>
        <w:tabs>
          <w:tab w:val="left" w:pos="-1440"/>
          <w:tab w:val="left" w:pos="6300"/>
          <w:tab w:val="left" w:pos="7200"/>
        </w:tabs>
        <w:suppressAutoHyphens/>
        <w:spacing w:after="0" w:line="240" w:lineRule="auto"/>
        <w:ind w:right="634"/>
        <w:jc w:val="both"/>
        <w:rPr>
          <w:rFonts w:asciiTheme="majorHAnsi" w:eastAsia="Times New Roman" w:hAnsiTheme="majorHAnsi" w:cstheme="majorHAnsi"/>
          <w:spacing w:val="-3"/>
          <w:sz w:val="18"/>
          <w:szCs w:val="18"/>
        </w:rPr>
      </w:pPr>
    </w:p>
    <w:p w14:paraId="3447105B" w14:textId="77777777" w:rsidR="00C22EF1" w:rsidRPr="00BA049E" w:rsidRDefault="00C22EF1" w:rsidP="00DD6269">
      <w:pPr>
        <w:tabs>
          <w:tab w:val="left" w:pos="-1440"/>
          <w:tab w:val="left" w:pos="7200"/>
        </w:tabs>
        <w:suppressAutoHyphens/>
        <w:spacing w:after="0" w:line="240" w:lineRule="auto"/>
        <w:ind w:right="634"/>
        <w:jc w:val="both"/>
        <w:rPr>
          <w:rFonts w:asciiTheme="majorHAnsi" w:eastAsia="Arial" w:hAnsiTheme="majorHAnsi" w:cstheme="majorHAnsi"/>
          <w:i/>
          <w:iCs/>
          <w:spacing w:val="-3"/>
          <w:sz w:val="18"/>
          <w:szCs w:val="18"/>
        </w:rPr>
      </w:pPr>
      <w:r w:rsidRPr="00BA049E">
        <w:rPr>
          <w:rFonts w:asciiTheme="majorHAnsi" w:hAnsiTheme="majorHAnsi" w:cstheme="majorHAnsi"/>
          <w:i/>
          <w:sz w:val="18"/>
          <w:szCs w:val="18"/>
        </w:rPr>
        <w:t>Proporcione los nombres y direcciones de dos (2) referencias.</w:t>
      </w:r>
    </w:p>
    <w:p w14:paraId="254B3705" w14:textId="77777777" w:rsidR="00C22EF1" w:rsidRPr="00BA049E" w:rsidRDefault="00C22EF1" w:rsidP="0038204D">
      <w:pPr>
        <w:spacing w:after="0" w:line="240" w:lineRule="auto"/>
        <w:rPr>
          <w:rFonts w:asciiTheme="majorHAnsi" w:eastAsia="Calibri" w:hAnsiTheme="majorHAnsi" w:cstheme="majorHAnsi"/>
          <w:sz w:val="18"/>
          <w:szCs w:val="18"/>
          <w:lang w:val="es-EC"/>
        </w:rPr>
      </w:pPr>
    </w:p>
    <w:p w14:paraId="518A8AFD" w14:textId="77777777" w:rsidR="00C22EF1" w:rsidRPr="00BA049E" w:rsidRDefault="00C22EF1" w:rsidP="0038204D">
      <w:pPr>
        <w:spacing w:after="0" w:line="240" w:lineRule="auto"/>
        <w:rPr>
          <w:rFonts w:asciiTheme="majorHAnsi" w:eastAsia="Times New Roman" w:hAnsiTheme="majorHAnsi" w:cstheme="majorHAnsi"/>
          <w:b/>
          <w:sz w:val="18"/>
          <w:szCs w:val="18"/>
        </w:rPr>
      </w:pPr>
      <w:r w:rsidRPr="00BA049E">
        <w:rPr>
          <w:rFonts w:asciiTheme="majorHAnsi" w:hAnsiTheme="majorHAnsi" w:cstheme="majorHAnsi"/>
          <w:sz w:val="18"/>
          <w:szCs w:val="18"/>
        </w:rPr>
        <w:br w:type="page"/>
      </w:r>
    </w:p>
    <w:p w14:paraId="6DD99E63" w14:textId="303CF620" w:rsidR="0080766A" w:rsidRPr="00BA049E" w:rsidRDefault="00C22EF1" w:rsidP="00E120B3">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Anexo B-4</w:t>
      </w:r>
    </w:p>
    <w:p w14:paraId="59F2CB5D" w14:textId="1E5A2217" w:rsidR="0080766A" w:rsidRPr="00BA049E" w:rsidRDefault="0080766A" w:rsidP="0038204D">
      <w:pPr>
        <w:spacing w:after="0" w:line="240" w:lineRule="auto"/>
        <w:jc w:val="center"/>
        <w:rPr>
          <w:rFonts w:asciiTheme="majorHAnsi" w:eastAsia="Calibri" w:hAnsiTheme="majorHAnsi" w:cstheme="majorHAnsi"/>
          <w:b/>
          <w:bCs/>
          <w:sz w:val="18"/>
          <w:szCs w:val="18"/>
        </w:rPr>
      </w:pPr>
      <w:r w:rsidRPr="00BA049E">
        <w:rPr>
          <w:rFonts w:asciiTheme="majorHAnsi" w:hAnsiTheme="majorHAnsi" w:cstheme="majorHAnsi"/>
          <w:b/>
          <w:sz w:val="18"/>
          <w:szCs w:val="18"/>
        </w:rPr>
        <w:t xml:space="preserve">Documentación mínima para la evaluación de capacidades institucionales de la organización postulante </w:t>
      </w:r>
    </w:p>
    <w:p w14:paraId="5270A638" w14:textId="55A20D4A" w:rsidR="0080766A" w:rsidRPr="00BA049E" w:rsidRDefault="00DC3678" w:rsidP="0038204D">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[Deben presentarla las organizaciones postulantes para su evaluación]</w:t>
      </w:r>
    </w:p>
    <w:p w14:paraId="2D953E71" w14:textId="77777777" w:rsidR="0080766A" w:rsidRPr="00BA049E" w:rsidRDefault="0080766A" w:rsidP="0038204D">
      <w:pPr>
        <w:tabs>
          <w:tab w:val="center" w:pos="4320"/>
          <w:tab w:val="right" w:pos="8640"/>
        </w:tabs>
        <w:spacing w:after="0" w:line="240" w:lineRule="auto"/>
        <w:rPr>
          <w:rFonts w:asciiTheme="majorHAnsi" w:eastAsia="Times New Roman" w:hAnsiTheme="majorHAnsi" w:cstheme="majorHAnsi"/>
          <w:b/>
          <w:sz w:val="18"/>
          <w:szCs w:val="18"/>
          <w:lang w:val="es-EC" w:eastAsia="en-GB"/>
        </w:rPr>
      </w:pPr>
    </w:p>
    <w:p w14:paraId="6F08F8B9" w14:textId="771BADBC" w:rsidR="00C22EF1" w:rsidRPr="00BA049E" w:rsidRDefault="00C22EF1" w:rsidP="0038204D">
      <w:p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Llamado a Propuestas</w:t>
      </w:r>
    </w:p>
    <w:p w14:paraId="463ABD41" w14:textId="19215CEB" w:rsidR="00C22EF1" w:rsidRPr="00BA049E" w:rsidRDefault="00583CCB" w:rsidP="0038204D">
      <w:p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Arte y resiliencia frente a la violencia de género</w:t>
      </w:r>
    </w:p>
    <w:p w14:paraId="567B3DC1" w14:textId="3356BF59" w:rsidR="00C22EF1" w:rsidRPr="00BA049E" w:rsidRDefault="00C22EF1" w:rsidP="0038204D">
      <w:pPr>
        <w:tabs>
          <w:tab w:val="center" w:pos="4320"/>
          <w:tab w:val="right" w:pos="8640"/>
        </w:tabs>
        <w:spacing w:after="0" w:line="240" w:lineRule="auto"/>
        <w:rPr>
          <w:rFonts w:asciiTheme="majorHAnsi" w:eastAsia="Times New Roman" w:hAnsiTheme="majorHAnsi" w:cstheme="majorHAnsi"/>
          <w:b/>
          <w:sz w:val="18"/>
          <w:szCs w:val="18"/>
        </w:rPr>
      </w:pPr>
      <w:r w:rsidRPr="00BA049E">
        <w:rPr>
          <w:rFonts w:asciiTheme="majorHAnsi" w:hAnsiTheme="majorHAnsi" w:cstheme="majorHAnsi"/>
          <w:b/>
          <w:sz w:val="18"/>
          <w:szCs w:val="18"/>
        </w:rPr>
        <w:t xml:space="preserve">N.º </w:t>
      </w:r>
      <w:r w:rsidRPr="001925F1">
        <w:rPr>
          <w:rFonts w:asciiTheme="majorHAnsi" w:hAnsiTheme="majorHAnsi" w:cstheme="majorHAnsi"/>
          <w:b/>
          <w:sz w:val="18"/>
          <w:szCs w:val="18"/>
        </w:rPr>
        <w:t xml:space="preserve">de CFP </w:t>
      </w:r>
      <w:r w:rsidR="00583CCB" w:rsidRPr="001925F1">
        <w:rPr>
          <w:rFonts w:asciiTheme="majorHAnsi" w:hAnsiTheme="majorHAnsi" w:cstheme="majorHAnsi"/>
          <w:b/>
          <w:sz w:val="18"/>
          <w:szCs w:val="18"/>
        </w:rPr>
        <w:t>UNW-AC-ECU-CFP-2022-003</w:t>
      </w:r>
      <w:r w:rsidR="00583CCB" w:rsidRPr="00BA049E">
        <w:rPr>
          <w:rFonts w:asciiTheme="majorHAnsi" w:hAnsiTheme="majorHAnsi" w:cstheme="majorHAnsi"/>
          <w:b/>
          <w:sz w:val="18"/>
          <w:szCs w:val="18"/>
        </w:rPr>
        <w:t xml:space="preserve">  </w:t>
      </w:r>
    </w:p>
    <w:p w14:paraId="054267C4" w14:textId="77777777" w:rsidR="00C22EF1" w:rsidRPr="00BA049E" w:rsidRDefault="00C22EF1" w:rsidP="0038204D">
      <w:pPr>
        <w:spacing w:after="0" w:line="240" w:lineRule="auto"/>
        <w:jc w:val="center"/>
        <w:rPr>
          <w:rFonts w:asciiTheme="majorHAnsi" w:eastAsia="Calibri" w:hAnsiTheme="majorHAnsi" w:cstheme="majorHAnsi"/>
          <w:b/>
          <w:sz w:val="18"/>
          <w:szCs w:val="18"/>
          <w:lang w:val="es-EC"/>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59DF" w:rsidRPr="00BA049E" w14:paraId="0E5D2A27" w14:textId="77777777" w:rsidTr="008F7F08">
        <w:tc>
          <w:tcPr>
            <w:tcW w:w="6205" w:type="dxa"/>
          </w:tcPr>
          <w:p w14:paraId="1A9BFD29" w14:textId="77777777" w:rsidR="00373A3A" w:rsidRPr="00BA049E" w:rsidRDefault="00373A3A" w:rsidP="00373A3A">
            <w:pPr>
              <w:contextualSpacing/>
              <w:rPr>
                <w:rFonts w:asciiTheme="majorHAnsi" w:hAnsiTheme="majorHAnsi" w:cstheme="majorHAnsi"/>
                <w:b/>
                <w:bCs/>
                <w:sz w:val="18"/>
                <w:szCs w:val="18"/>
              </w:rPr>
            </w:pPr>
            <w:r w:rsidRPr="00BA049E">
              <w:rPr>
                <w:rFonts w:asciiTheme="majorHAnsi" w:hAnsiTheme="majorHAnsi" w:cstheme="majorHAnsi"/>
                <w:b/>
                <w:sz w:val="18"/>
                <w:szCs w:val="18"/>
              </w:rPr>
              <w:t>Documento</w:t>
            </w:r>
          </w:p>
        </w:tc>
        <w:tc>
          <w:tcPr>
            <w:tcW w:w="1980" w:type="dxa"/>
          </w:tcPr>
          <w:p w14:paraId="6D4BC1F8" w14:textId="77777777" w:rsidR="00373A3A" w:rsidRPr="00BA049E" w:rsidRDefault="00373A3A" w:rsidP="00373A3A">
            <w:pPr>
              <w:contextualSpacing/>
              <w:rPr>
                <w:rFonts w:asciiTheme="majorHAnsi" w:hAnsiTheme="majorHAnsi" w:cstheme="majorHAnsi"/>
                <w:b/>
                <w:bCs/>
                <w:sz w:val="18"/>
                <w:szCs w:val="18"/>
              </w:rPr>
            </w:pPr>
            <w:r w:rsidRPr="00BA049E">
              <w:rPr>
                <w:rFonts w:asciiTheme="majorHAnsi" w:hAnsiTheme="majorHAnsi" w:cstheme="majorHAnsi"/>
                <w:b/>
                <w:sz w:val="18"/>
                <w:szCs w:val="18"/>
              </w:rPr>
              <w:t>Obligatorio/opcional</w:t>
            </w:r>
          </w:p>
        </w:tc>
      </w:tr>
      <w:tr w:rsidR="003759DF" w:rsidRPr="00BA049E" w14:paraId="176F7BD2" w14:textId="77777777" w:rsidTr="008F7F08">
        <w:tc>
          <w:tcPr>
            <w:tcW w:w="8185" w:type="dxa"/>
            <w:gridSpan w:val="2"/>
          </w:tcPr>
          <w:p w14:paraId="2726D2BE"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b/>
                <w:sz w:val="18"/>
                <w:szCs w:val="18"/>
              </w:rPr>
              <w:t>Gobernanza, gestión y aspectos técnicos</w:t>
            </w:r>
          </w:p>
        </w:tc>
      </w:tr>
      <w:tr w:rsidR="003759DF" w:rsidRPr="00BA049E" w14:paraId="7598CA7E" w14:textId="77777777" w:rsidTr="008F7F08">
        <w:tc>
          <w:tcPr>
            <w:tcW w:w="6205" w:type="dxa"/>
          </w:tcPr>
          <w:p w14:paraId="2AEDF4FE" w14:textId="533229CE" w:rsidR="00373A3A" w:rsidRPr="00BA049E" w:rsidRDefault="003768D7" w:rsidP="00980F0C">
            <w:pPr>
              <w:contextualSpacing/>
              <w:jc w:val="both"/>
              <w:rPr>
                <w:rFonts w:asciiTheme="majorHAnsi" w:hAnsiTheme="majorHAnsi" w:cstheme="majorHAnsi"/>
                <w:b/>
                <w:bCs/>
                <w:sz w:val="18"/>
                <w:szCs w:val="18"/>
              </w:rPr>
            </w:pPr>
            <w:r w:rsidRPr="00BA049E">
              <w:rPr>
                <w:rFonts w:asciiTheme="majorHAnsi" w:hAnsiTheme="majorHAnsi" w:cstheme="majorHAnsi"/>
                <w:sz w:val="18"/>
                <w:szCs w:val="18"/>
              </w:rPr>
              <w:t>Documentación de registro legal de la organización</w:t>
            </w:r>
          </w:p>
        </w:tc>
        <w:tc>
          <w:tcPr>
            <w:tcW w:w="1980" w:type="dxa"/>
          </w:tcPr>
          <w:p w14:paraId="05DC759D" w14:textId="77777777" w:rsidR="00373A3A" w:rsidRPr="00BA049E" w:rsidRDefault="00373A3A" w:rsidP="00373A3A">
            <w:pPr>
              <w:contextualSpacing/>
              <w:jc w:val="center"/>
              <w:rPr>
                <w:rFonts w:asciiTheme="majorHAnsi" w:hAnsiTheme="majorHAnsi" w:cstheme="majorHAnsi"/>
                <w:b/>
                <w:bCs/>
                <w:sz w:val="18"/>
                <w:szCs w:val="18"/>
              </w:rPr>
            </w:pPr>
            <w:r w:rsidRPr="00BA049E">
              <w:rPr>
                <w:rFonts w:asciiTheme="majorHAnsi" w:hAnsiTheme="majorHAnsi" w:cstheme="majorHAnsi"/>
                <w:sz w:val="18"/>
                <w:szCs w:val="18"/>
              </w:rPr>
              <w:t>Obligatorio</w:t>
            </w:r>
          </w:p>
        </w:tc>
      </w:tr>
      <w:tr w:rsidR="003759DF" w:rsidRPr="00BA049E" w14:paraId="3944A575" w14:textId="77777777" w:rsidTr="008F7F08">
        <w:tc>
          <w:tcPr>
            <w:tcW w:w="6205" w:type="dxa"/>
          </w:tcPr>
          <w:p w14:paraId="019D4867" w14:textId="48801A6C" w:rsidR="00373A3A" w:rsidRPr="00BA049E" w:rsidRDefault="00373A3A" w:rsidP="00980F0C">
            <w:pPr>
              <w:contextualSpacing/>
              <w:jc w:val="both"/>
              <w:rPr>
                <w:rFonts w:asciiTheme="majorHAnsi" w:hAnsiTheme="majorHAnsi" w:cstheme="majorHAnsi"/>
                <w:b/>
                <w:bCs/>
                <w:sz w:val="18"/>
                <w:szCs w:val="18"/>
              </w:rPr>
            </w:pPr>
            <w:r w:rsidRPr="00BA049E">
              <w:rPr>
                <w:rFonts w:asciiTheme="majorHAnsi" w:hAnsiTheme="majorHAnsi" w:cstheme="majorHAnsi"/>
                <w:sz w:val="18"/>
                <w:szCs w:val="18"/>
              </w:rPr>
              <w:t>Reglas de gobernanza de la organización</w:t>
            </w:r>
          </w:p>
        </w:tc>
        <w:tc>
          <w:tcPr>
            <w:tcW w:w="1980" w:type="dxa"/>
          </w:tcPr>
          <w:p w14:paraId="09EF3804" w14:textId="77777777" w:rsidR="00373A3A" w:rsidRPr="00BA049E" w:rsidRDefault="00373A3A" w:rsidP="00373A3A">
            <w:pPr>
              <w:contextualSpacing/>
              <w:jc w:val="center"/>
              <w:rPr>
                <w:rFonts w:asciiTheme="majorHAnsi" w:hAnsiTheme="majorHAnsi" w:cstheme="majorHAnsi"/>
                <w:b/>
                <w:bCs/>
                <w:sz w:val="18"/>
                <w:szCs w:val="18"/>
              </w:rPr>
            </w:pPr>
            <w:r w:rsidRPr="00BA049E">
              <w:rPr>
                <w:rFonts w:asciiTheme="majorHAnsi" w:hAnsiTheme="majorHAnsi" w:cstheme="majorHAnsi"/>
                <w:sz w:val="18"/>
                <w:szCs w:val="18"/>
              </w:rPr>
              <w:t>Obligatorio</w:t>
            </w:r>
          </w:p>
        </w:tc>
      </w:tr>
      <w:tr w:rsidR="003759DF" w:rsidRPr="00BA049E" w14:paraId="63D883D1" w14:textId="77777777" w:rsidTr="008F7F08">
        <w:tc>
          <w:tcPr>
            <w:tcW w:w="6205" w:type="dxa"/>
          </w:tcPr>
          <w:p w14:paraId="198C3ABB" w14:textId="77777777" w:rsidR="00373A3A" w:rsidRPr="00BA049E" w:rsidRDefault="00373A3A" w:rsidP="00980F0C">
            <w:pPr>
              <w:jc w:val="both"/>
              <w:rPr>
                <w:rFonts w:asciiTheme="majorHAnsi" w:hAnsiTheme="majorHAnsi" w:cstheme="majorHAnsi"/>
                <w:sz w:val="18"/>
                <w:szCs w:val="18"/>
              </w:rPr>
            </w:pPr>
            <w:r w:rsidRPr="00BA049E">
              <w:rPr>
                <w:rFonts w:asciiTheme="majorHAnsi" w:hAnsiTheme="majorHAnsi" w:cstheme="majorHAnsi"/>
                <w:sz w:val="18"/>
                <w:szCs w:val="18"/>
              </w:rPr>
              <w:t>Organigrama de la organización</w:t>
            </w:r>
          </w:p>
        </w:tc>
        <w:tc>
          <w:tcPr>
            <w:tcW w:w="1980" w:type="dxa"/>
          </w:tcPr>
          <w:p w14:paraId="33B5E32A"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2B614E65" w14:textId="77777777" w:rsidTr="00980F0C">
        <w:trPr>
          <w:trHeight w:val="189"/>
        </w:trPr>
        <w:tc>
          <w:tcPr>
            <w:tcW w:w="6205" w:type="dxa"/>
          </w:tcPr>
          <w:p w14:paraId="0445E6A9" w14:textId="70AE1C3C" w:rsidR="00373A3A" w:rsidRPr="00BA049E" w:rsidRDefault="00373A3A" w:rsidP="00980F0C">
            <w:pPr>
              <w:jc w:val="both"/>
              <w:rPr>
                <w:rFonts w:asciiTheme="majorHAnsi" w:hAnsiTheme="majorHAnsi" w:cstheme="majorHAnsi"/>
                <w:sz w:val="18"/>
                <w:szCs w:val="18"/>
              </w:rPr>
            </w:pPr>
            <w:r w:rsidRPr="00BA049E">
              <w:rPr>
                <w:rFonts w:asciiTheme="majorHAnsi" w:hAnsiTheme="majorHAnsi" w:cstheme="majorHAnsi"/>
                <w:sz w:val="18"/>
                <w:szCs w:val="18"/>
              </w:rPr>
              <w:t>Lista de gestión clave en la organización</w:t>
            </w:r>
          </w:p>
        </w:tc>
        <w:tc>
          <w:tcPr>
            <w:tcW w:w="1980" w:type="dxa"/>
          </w:tcPr>
          <w:p w14:paraId="08AE8CEE"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298864A5" w14:textId="77777777" w:rsidTr="008F7F08">
        <w:tc>
          <w:tcPr>
            <w:tcW w:w="6205" w:type="dxa"/>
          </w:tcPr>
          <w:p w14:paraId="4F093A8E" w14:textId="2A567277" w:rsidR="00373A3A" w:rsidRPr="00BA049E" w:rsidRDefault="00373A3A" w:rsidP="00980F0C">
            <w:pPr>
              <w:jc w:val="both"/>
              <w:rPr>
                <w:rFonts w:asciiTheme="majorHAnsi" w:hAnsiTheme="majorHAnsi" w:cstheme="majorHAnsi"/>
                <w:sz w:val="18"/>
                <w:szCs w:val="18"/>
              </w:rPr>
            </w:pPr>
            <w:r w:rsidRPr="00BA049E">
              <w:rPr>
                <w:rFonts w:asciiTheme="majorHAnsi" w:hAnsiTheme="majorHAnsi" w:cstheme="majorHAnsi"/>
                <w:sz w:val="18"/>
                <w:szCs w:val="18"/>
              </w:rPr>
              <w:t>CV del personal clave de la organización propuesto para la colaboración con ONU Mujeres</w:t>
            </w:r>
          </w:p>
        </w:tc>
        <w:tc>
          <w:tcPr>
            <w:tcW w:w="1980" w:type="dxa"/>
          </w:tcPr>
          <w:p w14:paraId="30182677"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02359AEE" w14:textId="77777777" w:rsidTr="008F7F08">
        <w:tc>
          <w:tcPr>
            <w:tcW w:w="6205" w:type="dxa"/>
          </w:tcPr>
          <w:p w14:paraId="7089D75E" w14:textId="16C0FA90" w:rsidR="00373A3A" w:rsidRPr="00BA049E" w:rsidRDefault="00D905AF" w:rsidP="00980F0C">
            <w:pPr>
              <w:jc w:val="both"/>
              <w:rPr>
                <w:rFonts w:asciiTheme="majorHAnsi" w:hAnsiTheme="majorHAnsi" w:cstheme="majorHAnsi"/>
                <w:sz w:val="18"/>
                <w:szCs w:val="18"/>
              </w:rPr>
            </w:pPr>
            <w:r w:rsidRPr="00BA049E">
              <w:rPr>
                <w:rFonts w:asciiTheme="majorHAnsi" w:hAnsiTheme="majorHAnsi" w:cstheme="majorHAnsi"/>
                <w:sz w:val="18"/>
                <w:szCs w:val="18"/>
              </w:rPr>
              <w:t xml:space="preserve">Información del marco político contra el fraude de la organización (que deberá ajustarse a la Política Contra el Fraude de ONU Mujeres) </w:t>
            </w:r>
          </w:p>
        </w:tc>
        <w:tc>
          <w:tcPr>
            <w:tcW w:w="1980" w:type="dxa"/>
          </w:tcPr>
          <w:p w14:paraId="731831A6"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2745FDC0" w14:textId="77777777" w:rsidTr="008F7F08">
        <w:tc>
          <w:tcPr>
            <w:tcW w:w="6205" w:type="dxa"/>
          </w:tcPr>
          <w:p w14:paraId="5D85460B" w14:textId="022DF40E" w:rsidR="00373A3A" w:rsidRPr="00BA049E" w:rsidRDefault="00CE0780" w:rsidP="00980F0C">
            <w:pPr>
              <w:jc w:val="both"/>
              <w:rPr>
                <w:rFonts w:asciiTheme="majorHAnsi" w:hAnsiTheme="majorHAnsi" w:cstheme="majorHAnsi"/>
                <w:sz w:val="18"/>
                <w:szCs w:val="18"/>
              </w:rPr>
            </w:pPr>
            <w:r w:rsidRPr="00BA049E">
              <w:rPr>
                <w:rFonts w:asciiTheme="majorHAnsi" w:hAnsiTheme="majorHAnsi" w:cstheme="majorHAnsi"/>
                <w:sz w:val="18"/>
                <w:szCs w:val="18"/>
              </w:rPr>
              <w:t>Información del marco político sobre protección contra la explotación y el abuso sexuales de la organización</w:t>
            </w:r>
          </w:p>
        </w:tc>
        <w:tc>
          <w:tcPr>
            <w:tcW w:w="1980" w:type="dxa"/>
          </w:tcPr>
          <w:p w14:paraId="5CDD0CEE"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Opcional</w:t>
            </w:r>
          </w:p>
        </w:tc>
      </w:tr>
      <w:tr w:rsidR="003759DF" w:rsidRPr="00BA049E" w14:paraId="3D64E4CB" w14:textId="77777777" w:rsidTr="008F7F08">
        <w:tc>
          <w:tcPr>
            <w:tcW w:w="6205" w:type="dxa"/>
          </w:tcPr>
          <w:p w14:paraId="432468D2" w14:textId="27309821" w:rsidR="00373A3A" w:rsidRPr="00BA049E" w:rsidRDefault="00373A3A" w:rsidP="00980F0C">
            <w:pPr>
              <w:jc w:val="both"/>
              <w:rPr>
                <w:rFonts w:asciiTheme="majorHAnsi" w:hAnsiTheme="majorHAnsi" w:cstheme="majorHAnsi"/>
                <w:sz w:val="18"/>
                <w:szCs w:val="18"/>
                <w:highlight w:val="yellow"/>
              </w:rPr>
            </w:pPr>
            <w:r w:rsidRPr="00BA049E">
              <w:rPr>
                <w:rFonts w:asciiTheme="majorHAnsi" w:hAnsiTheme="majorHAnsi" w:cstheme="majorHAnsi"/>
                <w:sz w:val="18"/>
                <w:szCs w:val="18"/>
              </w:rPr>
              <w:cr/>
              <w:t xml:space="preserve">Documentación que demuestre la capacitación ofrecida por la organización a sus empleados/as y al personal asociado sobre la prevención y respuesta ante la explotación y el abuso sexuales. </w:t>
            </w:r>
          </w:p>
        </w:tc>
        <w:tc>
          <w:tcPr>
            <w:tcW w:w="1980" w:type="dxa"/>
          </w:tcPr>
          <w:p w14:paraId="66D6115C"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1EC07C78" w14:textId="77777777" w:rsidTr="008F7F08">
        <w:tc>
          <w:tcPr>
            <w:tcW w:w="6205" w:type="dxa"/>
          </w:tcPr>
          <w:p w14:paraId="62AA0893" w14:textId="464A2F86" w:rsidR="00373A3A" w:rsidRPr="00BA049E" w:rsidRDefault="002041E3" w:rsidP="00980F0C">
            <w:pPr>
              <w:jc w:val="both"/>
              <w:rPr>
                <w:rFonts w:asciiTheme="majorHAnsi" w:hAnsiTheme="majorHAnsi" w:cstheme="majorHAnsi"/>
                <w:sz w:val="18"/>
                <w:szCs w:val="18"/>
              </w:rPr>
            </w:pPr>
            <w:r w:rsidRPr="00BA049E">
              <w:rPr>
                <w:rFonts w:asciiTheme="majorHAnsi" w:hAnsiTheme="majorHAnsi" w:cstheme="majorHAnsi"/>
                <w:sz w:val="18"/>
                <w:szCs w:val="18"/>
              </w:rPr>
              <w:t>Los documentos procesales y de políticas de la organización con respecto a la adjudicación de subvenciones (si las actividades de adjudicación de subvenciones se incluyen en los Términos de Referencia del llamado [CFP])</w:t>
            </w:r>
          </w:p>
        </w:tc>
        <w:tc>
          <w:tcPr>
            <w:tcW w:w="1980" w:type="dxa"/>
          </w:tcPr>
          <w:p w14:paraId="3017DE86"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 xml:space="preserve">Obligatorio </w:t>
            </w:r>
          </w:p>
        </w:tc>
      </w:tr>
      <w:tr w:rsidR="003759DF" w:rsidRPr="00BA049E" w14:paraId="66E6791C" w14:textId="77777777" w:rsidTr="008F7F08">
        <w:tc>
          <w:tcPr>
            <w:tcW w:w="6205" w:type="dxa"/>
          </w:tcPr>
          <w:p w14:paraId="5973CD80" w14:textId="3C4101C8" w:rsidR="00373A3A" w:rsidRPr="00BA049E" w:rsidRDefault="00E34562" w:rsidP="00980F0C">
            <w:pPr>
              <w:jc w:val="both"/>
              <w:rPr>
                <w:rFonts w:asciiTheme="majorHAnsi" w:hAnsiTheme="majorHAnsi" w:cstheme="majorHAnsi"/>
                <w:sz w:val="18"/>
                <w:szCs w:val="18"/>
              </w:rPr>
            </w:pPr>
            <w:r w:rsidRPr="00BA049E">
              <w:rPr>
                <w:rFonts w:asciiTheme="majorHAnsi" w:hAnsiTheme="majorHAnsi" w:cstheme="majorHAnsi"/>
                <w:sz w:val="18"/>
                <w:szCs w:val="18"/>
              </w:rPr>
              <w:t xml:space="preserve">Política y procedimiento de la organización para la selección de asociados/as (si se va a hacer uso de la </w:t>
            </w:r>
            <w:proofErr w:type="spellStart"/>
            <w:r w:rsidRPr="00BA049E">
              <w:rPr>
                <w:rFonts w:asciiTheme="majorHAnsi" w:hAnsiTheme="majorHAnsi" w:cstheme="majorHAnsi"/>
                <w:sz w:val="18"/>
                <w:szCs w:val="18"/>
              </w:rPr>
              <w:t>subasociación</w:t>
            </w:r>
            <w:proofErr w:type="spellEnd"/>
            <w:r w:rsidRPr="00BA049E">
              <w:rPr>
                <w:rFonts w:asciiTheme="majorHAnsi" w:hAnsiTheme="majorHAnsi" w:cstheme="majorHAnsi"/>
                <w:sz w:val="18"/>
                <w:szCs w:val="18"/>
              </w:rPr>
              <w:t xml:space="preserve">) </w:t>
            </w:r>
          </w:p>
        </w:tc>
        <w:tc>
          <w:tcPr>
            <w:tcW w:w="1980" w:type="dxa"/>
          </w:tcPr>
          <w:p w14:paraId="4A9F9365" w14:textId="77777777" w:rsidR="00373A3A" w:rsidRPr="00BA049E" w:rsidRDefault="00373A3A" w:rsidP="00373A3A">
            <w:pPr>
              <w:contextualSpacing/>
              <w:jc w:val="center"/>
              <w:rPr>
                <w:rFonts w:asciiTheme="majorHAnsi" w:hAnsiTheme="majorHAnsi" w:cstheme="majorHAnsi"/>
                <w:sz w:val="18"/>
                <w:szCs w:val="18"/>
              </w:rPr>
            </w:pPr>
            <w:r w:rsidRPr="00BA049E">
              <w:rPr>
                <w:rFonts w:asciiTheme="majorHAnsi" w:hAnsiTheme="majorHAnsi" w:cstheme="majorHAnsi"/>
                <w:sz w:val="18"/>
                <w:szCs w:val="18"/>
              </w:rPr>
              <w:t xml:space="preserve">Obligatorio </w:t>
            </w:r>
          </w:p>
        </w:tc>
      </w:tr>
      <w:tr w:rsidR="003759DF" w:rsidRPr="00BA049E" w14:paraId="7B3C9A03" w14:textId="77777777" w:rsidTr="008F7F08">
        <w:tc>
          <w:tcPr>
            <w:tcW w:w="8185" w:type="dxa"/>
            <w:gridSpan w:val="2"/>
          </w:tcPr>
          <w:p w14:paraId="5E764B88" w14:textId="7CDA2D11" w:rsidR="008F7F08" w:rsidRPr="00BA049E" w:rsidRDefault="008F7F08" w:rsidP="00373A3A">
            <w:pPr>
              <w:contextualSpacing/>
              <w:jc w:val="center"/>
              <w:rPr>
                <w:rFonts w:asciiTheme="majorHAnsi" w:hAnsiTheme="majorHAnsi" w:cstheme="majorHAnsi"/>
                <w:sz w:val="18"/>
                <w:szCs w:val="18"/>
              </w:rPr>
            </w:pPr>
            <w:r w:rsidRPr="00BA049E">
              <w:rPr>
                <w:rFonts w:asciiTheme="majorHAnsi" w:hAnsiTheme="majorHAnsi" w:cstheme="majorHAnsi"/>
                <w:b/>
                <w:sz w:val="18"/>
                <w:szCs w:val="18"/>
              </w:rPr>
              <w:t>Administración y finanzas</w:t>
            </w:r>
          </w:p>
        </w:tc>
      </w:tr>
      <w:tr w:rsidR="003759DF" w:rsidRPr="00BA049E" w14:paraId="272C560B" w14:textId="77777777" w:rsidTr="008F7F08">
        <w:tc>
          <w:tcPr>
            <w:tcW w:w="6205" w:type="dxa"/>
          </w:tcPr>
          <w:p w14:paraId="29A4D35A" w14:textId="5F61DB2A"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Reglamento administrativo y financiero de la organización</w:t>
            </w:r>
          </w:p>
        </w:tc>
        <w:tc>
          <w:tcPr>
            <w:tcW w:w="1980" w:type="dxa"/>
          </w:tcPr>
          <w:p w14:paraId="334CDFA4" w14:textId="0CDC0C88"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625369EF" w14:textId="77777777" w:rsidTr="008F7F08">
        <w:tc>
          <w:tcPr>
            <w:tcW w:w="6205" w:type="dxa"/>
          </w:tcPr>
          <w:p w14:paraId="564559BB" w14:textId="5387CC6C" w:rsidR="008F7F08" w:rsidRPr="00BA049E" w:rsidRDefault="007A2BFC" w:rsidP="00980F0C">
            <w:pPr>
              <w:jc w:val="both"/>
              <w:rPr>
                <w:rFonts w:asciiTheme="majorHAnsi" w:hAnsiTheme="majorHAnsi" w:cstheme="majorHAnsi"/>
                <w:sz w:val="18"/>
                <w:szCs w:val="18"/>
              </w:rPr>
            </w:pPr>
            <w:r w:rsidRPr="00BA049E">
              <w:rPr>
                <w:rFonts w:asciiTheme="majorHAnsi" w:hAnsiTheme="majorHAnsi" w:cstheme="majorHAnsi"/>
                <w:sz w:val="18"/>
                <w:szCs w:val="18"/>
              </w:rPr>
              <w:t xml:space="preserve">Información del marco de control interno de la organización </w:t>
            </w:r>
          </w:p>
        </w:tc>
        <w:tc>
          <w:tcPr>
            <w:tcW w:w="1980" w:type="dxa"/>
          </w:tcPr>
          <w:p w14:paraId="3D90427C" w14:textId="55F84893"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0F8149F4" w14:textId="77777777" w:rsidTr="008F7F08">
        <w:tc>
          <w:tcPr>
            <w:tcW w:w="6205" w:type="dxa"/>
          </w:tcPr>
          <w:p w14:paraId="087C6BDA" w14:textId="1BBA2EF7"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Estados financieros auditados de la organización durante los últimos 3 años</w:t>
            </w:r>
          </w:p>
        </w:tc>
        <w:tc>
          <w:tcPr>
            <w:tcW w:w="1980" w:type="dxa"/>
          </w:tcPr>
          <w:p w14:paraId="28423894" w14:textId="6425822B"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6FDBA357" w14:textId="77777777" w:rsidTr="008F7F08">
        <w:tc>
          <w:tcPr>
            <w:tcW w:w="6205" w:type="dxa"/>
          </w:tcPr>
          <w:p w14:paraId="553FC38A" w14:textId="50A88A81"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Lista de bancos en los que se mantienen las cuentas bancarias de la organización</w:t>
            </w:r>
          </w:p>
        </w:tc>
        <w:tc>
          <w:tcPr>
            <w:tcW w:w="1980" w:type="dxa"/>
          </w:tcPr>
          <w:p w14:paraId="0A3D61BF" w14:textId="68D5361D"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6890535A" w14:textId="77777777" w:rsidTr="008F7F08">
        <w:tc>
          <w:tcPr>
            <w:tcW w:w="6205" w:type="dxa"/>
          </w:tcPr>
          <w:p w14:paraId="1CF104AF" w14:textId="73C927BC"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Nombre de los/las auditores/as externos/as de la organización</w:t>
            </w:r>
          </w:p>
        </w:tc>
        <w:tc>
          <w:tcPr>
            <w:tcW w:w="1980" w:type="dxa"/>
          </w:tcPr>
          <w:p w14:paraId="654D7BB9" w14:textId="7458D109"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Opcional</w:t>
            </w:r>
          </w:p>
        </w:tc>
      </w:tr>
      <w:tr w:rsidR="003759DF" w:rsidRPr="00BA049E" w14:paraId="5FE2A0F1" w14:textId="77777777" w:rsidTr="008F7F08">
        <w:tc>
          <w:tcPr>
            <w:tcW w:w="8185" w:type="dxa"/>
            <w:gridSpan w:val="2"/>
          </w:tcPr>
          <w:p w14:paraId="1B3874B9" w14:textId="55A41A95"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b/>
                <w:sz w:val="18"/>
                <w:szCs w:val="18"/>
              </w:rPr>
              <w:t>Adquisiciones</w:t>
            </w:r>
          </w:p>
        </w:tc>
      </w:tr>
      <w:tr w:rsidR="003759DF" w:rsidRPr="00BA049E" w14:paraId="28FD21B7" w14:textId="77777777" w:rsidTr="008F7F08">
        <w:tc>
          <w:tcPr>
            <w:tcW w:w="6205" w:type="dxa"/>
          </w:tcPr>
          <w:p w14:paraId="768FC304" w14:textId="7CB50B5B" w:rsidR="008F7F08" w:rsidRPr="00BA049E" w:rsidRDefault="00B951EC" w:rsidP="00980F0C">
            <w:pPr>
              <w:jc w:val="both"/>
              <w:rPr>
                <w:rFonts w:asciiTheme="majorHAnsi" w:hAnsiTheme="majorHAnsi" w:cstheme="majorHAnsi"/>
                <w:sz w:val="18"/>
                <w:szCs w:val="18"/>
              </w:rPr>
            </w:pPr>
            <w:r w:rsidRPr="00BA049E">
              <w:rPr>
                <w:rFonts w:asciiTheme="majorHAnsi" w:hAnsiTheme="majorHAnsi" w:cstheme="majorHAnsi"/>
                <w:sz w:val="18"/>
                <w:szCs w:val="18"/>
              </w:rPr>
              <w:t>Política/manual de adquisiciones o contrataciones de la organización</w:t>
            </w:r>
          </w:p>
        </w:tc>
        <w:tc>
          <w:tcPr>
            <w:tcW w:w="1980" w:type="dxa"/>
          </w:tcPr>
          <w:p w14:paraId="043965A5" w14:textId="0E69F77F"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288A2B04" w14:textId="77777777" w:rsidTr="008F7F08">
        <w:tc>
          <w:tcPr>
            <w:tcW w:w="6205" w:type="dxa"/>
          </w:tcPr>
          <w:p w14:paraId="05AC45BC" w14:textId="49529027"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 xml:space="preserve">Modelos de los pliegos de condiciones para la adquisición de bienes/servicios (p. ej., solicitud de presupuesto, solicitud de propuesta, etc.) que utiliza la organización </w:t>
            </w:r>
          </w:p>
        </w:tc>
        <w:tc>
          <w:tcPr>
            <w:tcW w:w="1980" w:type="dxa"/>
          </w:tcPr>
          <w:p w14:paraId="3CFBF246" w14:textId="585BE386"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71BF14C6" w14:textId="77777777" w:rsidTr="008F7F08">
        <w:tc>
          <w:tcPr>
            <w:tcW w:w="6205" w:type="dxa"/>
          </w:tcPr>
          <w:p w14:paraId="508B6EAC" w14:textId="6EC5BC33"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 xml:space="preserve">Lista de los principales proveedores de la organización y copias de sus contratos, incluidas pruebas de sus procesos de selección </w:t>
            </w:r>
          </w:p>
        </w:tc>
        <w:tc>
          <w:tcPr>
            <w:tcW w:w="1980" w:type="dxa"/>
          </w:tcPr>
          <w:p w14:paraId="10218A30" w14:textId="18644273"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35549793" w14:textId="77777777" w:rsidTr="008F7F08">
        <w:tc>
          <w:tcPr>
            <w:tcW w:w="8185" w:type="dxa"/>
            <w:gridSpan w:val="2"/>
          </w:tcPr>
          <w:p w14:paraId="5840499B" w14:textId="65A9B834"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b/>
                <w:sz w:val="18"/>
                <w:szCs w:val="18"/>
              </w:rPr>
              <w:t>Relación con contrapartes</w:t>
            </w:r>
          </w:p>
        </w:tc>
      </w:tr>
      <w:tr w:rsidR="003759DF" w:rsidRPr="00BA049E" w14:paraId="2A962827" w14:textId="77777777" w:rsidTr="008F7F08">
        <w:tc>
          <w:tcPr>
            <w:tcW w:w="6205" w:type="dxa"/>
          </w:tcPr>
          <w:p w14:paraId="35895516" w14:textId="37A60ECB"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Lista de los principales clientes/contrapartes/donantes o financiadores de la organización</w:t>
            </w:r>
          </w:p>
        </w:tc>
        <w:tc>
          <w:tcPr>
            <w:tcW w:w="1980" w:type="dxa"/>
          </w:tcPr>
          <w:p w14:paraId="7091F5F8" w14:textId="0D27611C"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7C554B06" w14:textId="77777777" w:rsidTr="008F7F08">
        <w:tc>
          <w:tcPr>
            <w:tcW w:w="6205" w:type="dxa"/>
          </w:tcPr>
          <w:p w14:paraId="2262A415" w14:textId="6323DF7D"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Dos referencias de contrapartes de la organización</w:t>
            </w:r>
          </w:p>
        </w:tc>
        <w:tc>
          <w:tcPr>
            <w:tcW w:w="1980" w:type="dxa"/>
          </w:tcPr>
          <w:p w14:paraId="3D3D8648" w14:textId="0B07B956"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r w:rsidR="003759DF" w:rsidRPr="00BA049E" w14:paraId="4212E0C0" w14:textId="77777777" w:rsidTr="008F7F08">
        <w:tc>
          <w:tcPr>
            <w:tcW w:w="6205" w:type="dxa"/>
          </w:tcPr>
          <w:p w14:paraId="3F4E8DE0" w14:textId="1F2719D1" w:rsidR="008F7F08" w:rsidRPr="00BA049E" w:rsidRDefault="008F7F08" w:rsidP="00980F0C">
            <w:pPr>
              <w:jc w:val="both"/>
              <w:rPr>
                <w:rFonts w:asciiTheme="majorHAnsi" w:hAnsiTheme="majorHAnsi" w:cstheme="majorHAnsi"/>
                <w:sz w:val="18"/>
                <w:szCs w:val="18"/>
              </w:rPr>
            </w:pPr>
            <w:r w:rsidRPr="00BA049E">
              <w:rPr>
                <w:rFonts w:asciiTheme="majorHAnsi" w:hAnsiTheme="majorHAnsi" w:cstheme="majorHAnsi"/>
                <w:sz w:val="18"/>
                <w:szCs w:val="18"/>
              </w:rPr>
              <w:t>Informes anteriores a clientes/contrapartes/donantes o financiadores de la organización de los últimos 3 años</w:t>
            </w:r>
          </w:p>
        </w:tc>
        <w:tc>
          <w:tcPr>
            <w:tcW w:w="1980" w:type="dxa"/>
          </w:tcPr>
          <w:p w14:paraId="43A5935B" w14:textId="17F6EB0E" w:rsidR="008F7F08" w:rsidRPr="00BA049E" w:rsidRDefault="008F7F08" w:rsidP="008F7F08">
            <w:pPr>
              <w:contextualSpacing/>
              <w:jc w:val="center"/>
              <w:rPr>
                <w:rFonts w:asciiTheme="majorHAnsi" w:hAnsiTheme="majorHAnsi" w:cstheme="majorHAnsi"/>
                <w:sz w:val="18"/>
                <w:szCs w:val="18"/>
              </w:rPr>
            </w:pPr>
            <w:r w:rsidRPr="00BA049E">
              <w:rPr>
                <w:rFonts w:asciiTheme="majorHAnsi" w:hAnsiTheme="majorHAnsi" w:cstheme="majorHAnsi"/>
                <w:sz w:val="18"/>
                <w:szCs w:val="18"/>
              </w:rPr>
              <w:t>Obligatorio</w:t>
            </w:r>
          </w:p>
        </w:tc>
      </w:tr>
    </w:tbl>
    <w:p w14:paraId="5F938E03" w14:textId="327D0A0D" w:rsidR="00C22EF1" w:rsidRPr="00BA049E" w:rsidRDefault="00C22EF1" w:rsidP="0038204D">
      <w:pPr>
        <w:spacing w:after="0" w:line="240" w:lineRule="auto"/>
        <w:jc w:val="center"/>
        <w:rPr>
          <w:rFonts w:asciiTheme="majorHAnsi" w:eastAsia="Calibri" w:hAnsiTheme="majorHAnsi" w:cstheme="majorHAnsi"/>
          <w:b/>
          <w:bCs/>
          <w:sz w:val="18"/>
          <w:szCs w:val="18"/>
          <w:lang w:val="en-CA"/>
        </w:rPr>
      </w:pPr>
    </w:p>
    <w:p w14:paraId="2B4BCFB4" w14:textId="77777777" w:rsidR="00C22EF1" w:rsidRPr="00BA049E" w:rsidRDefault="00C22EF1" w:rsidP="0038204D">
      <w:pPr>
        <w:spacing w:after="0" w:line="240" w:lineRule="auto"/>
        <w:rPr>
          <w:rFonts w:asciiTheme="majorHAnsi" w:eastAsia="Calibri" w:hAnsiTheme="majorHAnsi" w:cstheme="majorHAnsi"/>
          <w:sz w:val="18"/>
          <w:szCs w:val="18"/>
          <w:lang w:val="en-CA"/>
        </w:rPr>
      </w:pPr>
    </w:p>
    <w:p w14:paraId="08583BE3" w14:textId="77777777" w:rsidR="00C22EF1" w:rsidRPr="00BA049E" w:rsidRDefault="00C22EF1" w:rsidP="0038204D">
      <w:pPr>
        <w:spacing w:after="0" w:line="240" w:lineRule="auto"/>
        <w:rPr>
          <w:rFonts w:asciiTheme="majorHAnsi" w:eastAsia="Calibri" w:hAnsiTheme="majorHAnsi" w:cstheme="majorHAnsi"/>
          <w:sz w:val="18"/>
          <w:szCs w:val="18"/>
          <w:lang w:val="en-CA"/>
        </w:rPr>
      </w:pPr>
    </w:p>
    <w:p w14:paraId="570D184C" w14:textId="77777777" w:rsidR="00C22EF1" w:rsidRPr="00BA049E" w:rsidRDefault="00C22EF1" w:rsidP="0038204D">
      <w:pPr>
        <w:spacing w:after="0" w:line="240" w:lineRule="auto"/>
        <w:rPr>
          <w:rFonts w:asciiTheme="majorHAnsi" w:eastAsia="Calibri" w:hAnsiTheme="majorHAnsi" w:cstheme="majorHAnsi"/>
          <w:sz w:val="18"/>
          <w:szCs w:val="18"/>
          <w:lang w:val="en-CA"/>
        </w:rPr>
      </w:pPr>
    </w:p>
    <w:p w14:paraId="56C39509" w14:textId="77777777" w:rsidR="0088532D" w:rsidRPr="00BA049E" w:rsidRDefault="0088532D" w:rsidP="0038204D">
      <w:pPr>
        <w:spacing w:after="0" w:line="240" w:lineRule="auto"/>
        <w:rPr>
          <w:rFonts w:asciiTheme="majorHAnsi" w:hAnsiTheme="majorHAnsi" w:cstheme="majorHAnsi"/>
          <w:sz w:val="18"/>
          <w:szCs w:val="18"/>
        </w:rPr>
      </w:pPr>
    </w:p>
    <w:p w14:paraId="20E8B586" w14:textId="20CA267E" w:rsidR="00E334C0" w:rsidRPr="00BA049E" w:rsidRDefault="00E334C0" w:rsidP="0038204D">
      <w:pPr>
        <w:spacing w:after="0" w:line="240" w:lineRule="auto"/>
        <w:rPr>
          <w:rFonts w:asciiTheme="majorHAnsi" w:hAnsiTheme="majorHAnsi" w:cstheme="majorHAnsi"/>
          <w:sz w:val="18"/>
          <w:szCs w:val="18"/>
        </w:rPr>
      </w:pPr>
    </w:p>
    <w:p w14:paraId="063364FA" w14:textId="2698FD20" w:rsidR="00F73833" w:rsidRPr="00BA049E" w:rsidRDefault="00F73833" w:rsidP="0038204D">
      <w:pPr>
        <w:spacing w:after="0" w:line="240" w:lineRule="auto"/>
        <w:rPr>
          <w:rFonts w:asciiTheme="majorHAnsi" w:hAnsiTheme="majorHAnsi" w:cstheme="majorHAnsi"/>
          <w:sz w:val="18"/>
          <w:szCs w:val="18"/>
        </w:rPr>
      </w:pPr>
    </w:p>
    <w:p w14:paraId="56337AC2" w14:textId="0286EF65" w:rsidR="00F73833" w:rsidRPr="00BA049E" w:rsidRDefault="00F73833" w:rsidP="0038204D">
      <w:pPr>
        <w:spacing w:after="0" w:line="240" w:lineRule="auto"/>
        <w:rPr>
          <w:rFonts w:asciiTheme="majorHAnsi" w:hAnsiTheme="majorHAnsi" w:cstheme="majorHAnsi"/>
          <w:sz w:val="18"/>
          <w:szCs w:val="18"/>
        </w:rPr>
      </w:pPr>
    </w:p>
    <w:p w14:paraId="0D9AB070" w14:textId="6EAEDC9B" w:rsidR="00F73833" w:rsidRPr="00BA049E" w:rsidRDefault="00F73833" w:rsidP="0038204D">
      <w:pPr>
        <w:spacing w:after="0" w:line="240" w:lineRule="auto"/>
        <w:rPr>
          <w:rFonts w:asciiTheme="majorHAnsi" w:hAnsiTheme="majorHAnsi" w:cstheme="majorHAnsi"/>
          <w:sz w:val="18"/>
          <w:szCs w:val="18"/>
        </w:rPr>
      </w:pPr>
    </w:p>
    <w:p w14:paraId="4552071E" w14:textId="4863BFC1" w:rsidR="00F73833" w:rsidRPr="00BA049E" w:rsidRDefault="00F73833" w:rsidP="0038204D">
      <w:pPr>
        <w:spacing w:after="0" w:line="240" w:lineRule="auto"/>
        <w:rPr>
          <w:rFonts w:asciiTheme="majorHAnsi" w:hAnsiTheme="majorHAnsi" w:cstheme="majorHAnsi"/>
          <w:sz w:val="18"/>
          <w:szCs w:val="18"/>
        </w:rPr>
      </w:pPr>
    </w:p>
    <w:p w14:paraId="35C01BD7" w14:textId="4019DAEA" w:rsidR="00F73833" w:rsidRPr="00BA049E" w:rsidRDefault="00F73833" w:rsidP="0038204D">
      <w:pPr>
        <w:spacing w:after="0" w:line="240" w:lineRule="auto"/>
        <w:rPr>
          <w:rFonts w:asciiTheme="majorHAnsi" w:hAnsiTheme="majorHAnsi" w:cstheme="majorHAnsi"/>
          <w:sz w:val="18"/>
          <w:szCs w:val="18"/>
        </w:rPr>
      </w:pPr>
    </w:p>
    <w:p w14:paraId="3AF023F7" w14:textId="4FA356B9" w:rsidR="00F73833" w:rsidRPr="00BA049E" w:rsidRDefault="00F73833" w:rsidP="0038204D">
      <w:pPr>
        <w:spacing w:after="0" w:line="240" w:lineRule="auto"/>
        <w:rPr>
          <w:rFonts w:asciiTheme="majorHAnsi" w:hAnsiTheme="majorHAnsi" w:cstheme="majorHAnsi"/>
          <w:sz w:val="18"/>
          <w:szCs w:val="18"/>
        </w:rPr>
      </w:pPr>
    </w:p>
    <w:p w14:paraId="4842E953" w14:textId="412CB89B" w:rsidR="00F73833" w:rsidRPr="00BA049E" w:rsidRDefault="00F73833" w:rsidP="0038204D">
      <w:pPr>
        <w:spacing w:after="0" w:line="240" w:lineRule="auto"/>
        <w:rPr>
          <w:rFonts w:asciiTheme="majorHAnsi" w:hAnsiTheme="majorHAnsi" w:cstheme="majorHAnsi"/>
          <w:sz w:val="18"/>
          <w:szCs w:val="18"/>
        </w:rPr>
      </w:pPr>
    </w:p>
    <w:p w14:paraId="6BB2E447" w14:textId="48EC6D0E" w:rsidR="00F73833" w:rsidRPr="00BA049E" w:rsidRDefault="00F73833" w:rsidP="0038204D">
      <w:pPr>
        <w:spacing w:after="0" w:line="240" w:lineRule="auto"/>
        <w:rPr>
          <w:rFonts w:asciiTheme="majorHAnsi" w:hAnsiTheme="majorHAnsi" w:cstheme="majorHAnsi"/>
          <w:sz w:val="18"/>
          <w:szCs w:val="18"/>
        </w:rPr>
      </w:pPr>
    </w:p>
    <w:p w14:paraId="31209644" w14:textId="4A3182EC" w:rsidR="00F73833" w:rsidRPr="00BA049E" w:rsidRDefault="00F73833" w:rsidP="0038204D">
      <w:pPr>
        <w:spacing w:after="0" w:line="240" w:lineRule="auto"/>
        <w:rPr>
          <w:rFonts w:asciiTheme="majorHAnsi" w:hAnsiTheme="majorHAnsi" w:cstheme="majorHAnsi"/>
          <w:sz w:val="18"/>
          <w:szCs w:val="18"/>
        </w:rPr>
      </w:pPr>
    </w:p>
    <w:p w14:paraId="687877DD" w14:textId="709B5B35" w:rsidR="00F73833" w:rsidRPr="00BA049E" w:rsidRDefault="00F73833" w:rsidP="0038204D">
      <w:pPr>
        <w:spacing w:after="0" w:line="240" w:lineRule="auto"/>
        <w:rPr>
          <w:rFonts w:asciiTheme="majorHAnsi" w:hAnsiTheme="majorHAnsi" w:cstheme="majorHAnsi"/>
          <w:sz w:val="18"/>
          <w:szCs w:val="18"/>
        </w:rPr>
      </w:pPr>
    </w:p>
    <w:p w14:paraId="1306FF1C" w14:textId="0E759C95" w:rsidR="00F73833" w:rsidRPr="00BA049E" w:rsidRDefault="00F73833" w:rsidP="0038204D">
      <w:pPr>
        <w:spacing w:after="0" w:line="240" w:lineRule="auto"/>
        <w:rPr>
          <w:rFonts w:asciiTheme="majorHAnsi" w:hAnsiTheme="majorHAnsi" w:cstheme="majorHAnsi"/>
          <w:sz w:val="18"/>
          <w:szCs w:val="18"/>
        </w:rPr>
      </w:pPr>
    </w:p>
    <w:p w14:paraId="5104B793" w14:textId="3D036C20" w:rsidR="00F73833" w:rsidRPr="00BA049E" w:rsidRDefault="00F73833" w:rsidP="0038204D">
      <w:pPr>
        <w:spacing w:after="0" w:line="240" w:lineRule="auto"/>
        <w:rPr>
          <w:rFonts w:asciiTheme="majorHAnsi" w:hAnsiTheme="majorHAnsi" w:cstheme="majorHAnsi"/>
          <w:sz w:val="18"/>
          <w:szCs w:val="18"/>
        </w:rPr>
      </w:pPr>
    </w:p>
    <w:p w14:paraId="4757ECC7" w14:textId="13237061" w:rsidR="00F73833" w:rsidRPr="00BA049E" w:rsidRDefault="00F73833" w:rsidP="0038204D">
      <w:pPr>
        <w:spacing w:after="0" w:line="240" w:lineRule="auto"/>
        <w:rPr>
          <w:rFonts w:asciiTheme="majorHAnsi" w:hAnsiTheme="majorHAnsi" w:cstheme="majorHAnsi"/>
          <w:sz w:val="18"/>
          <w:szCs w:val="18"/>
        </w:rPr>
      </w:pPr>
    </w:p>
    <w:p w14:paraId="519AE3CC" w14:textId="3E21E98B" w:rsidR="00F73833" w:rsidRPr="00BA049E" w:rsidRDefault="00F73833" w:rsidP="0038204D">
      <w:pPr>
        <w:spacing w:after="0" w:line="240" w:lineRule="auto"/>
        <w:rPr>
          <w:rFonts w:asciiTheme="majorHAnsi" w:hAnsiTheme="majorHAnsi" w:cstheme="majorHAnsi"/>
          <w:sz w:val="18"/>
          <w:szCs w:val="18"/>
        </w:rPr>
      </w:pPr>
    </w:p>
    <w:p w14:paraId="36094A92" w14:textId="1D7E8B0C" w:rsidR="00F73833" w:rsidRPr="00BA049E" w:rsidRDefault="00F73833" w:rsidP="0038204D">
      <w:pPr>
        <w:spacing w:after="0" w:line="240" w:lineRule="auto"/>
        <w:rPr>
          <w:rFonts w:asciiTheme="majorHAnsi" w:hAnsiTheme="majorHAnsi" w:cstheme="majorHAnsi"/>
          <w:sz w:val="18"/>
          <w:szCs w:val="18"/>
        </w:rPr>
      </w:pPr>
    </w:p>
    <w:p w14:paraId="1AA91431" w14:textId="6378648E" w:rsidR="00F73833" w:rsidRPr="00BA049E" w:rsidRDefault="00F73833" w:rsidP="0038204D">
      <w:pPr>
        <w:spacing w:after="0" w:line="240" w:lineRule="auto"/>
        <w:rPr>
          <w:rFonts w:asciiTheme="majorHAnsi" w:hAnsiTheme="majorHAnsi" w:cstheme="majorHAnsi"/>
          <w:sz w:val="18"/>
          <w:szCs w:val="18"/>
        </w:rPr>
      </w:pPr>
    </w:p>
    <w:p w14:paraId="1CB683BD" w14:textId="20E8AF92" w:rsidR="00F73833" w:rsidRPr="00BA049E" w:rsidRDefault="00F73833" w:rsidP="0038204D">
      <w:pPr>
        <w:spacing w:after="0" w:line="240" w:lineRule="auto"/>
        <w:rPr>
          <w:rFonts w:asciiTheme="majorHAnsi" w:hAnsiTheme="majorHAnsi" w:cstheme="majorHAnsi"/>
          <w:sz w:val="18"/>
          <w:szCs w:val="18"/>
        </w:rPr>
      </w:pPr>
    </w:p>
    <w:p w14:paraId="19A43993" w14:textId="4C418575" w:rsidR="00F73833" w:rsidRPr="00BA049E" w:rsidRDefault="00F73833" w:rsidP="0038204D">
      <w:pPr>
        <w:spacing w:after="0" w:line="240" w:lineRule="auto"/>
        <w:rPr>
          <w:rFonts w:asciiTheme="majorHAnsi" w:hAnsiTheme="majorHAnsi" w:cstheme="majorHAnsi"/>
          <w:sz w:val="18"/>
          <w:szCs w:val="18"/>
        </w:rPr>
      </w:pPr>
    </w:p>
    <w:p w14:paraId="08A9B72B" w14:textId="71E4A20B" w:rsidR="00F73833" w:rsidRPr="00BA049E" w:rsidRDefault="00F73833" w:rsidP="0038204D">
      <w:pPr>
        <w:spacing w:after="0" w:line="240" w:lineRule="auto"/>
        <w:rPr>
          <w:rFonts w:asciiTheme="majorHAnsi" w:hAnsiTheme="majorHAnsi" w:cstheme="majorHAnsi"/>
          <w:sz w:val="18"/>
          <w:szCs w:val="18"/>
        </w:rPr>
      </w:pPr>
    </w:p>
    <w:p w14:paraId="6B296D64" w14:textId="2F5676A9" w:rsidR="00F73833" w:rsidRPr="00BA049E" w:rsidRDefault="00F73833" w:rsidP="0038204D">
      <w:pPr>
        <w:spacing w:after="0" w:line="240" w:lineRule="auto"/>
        <w:rPr>
          <w:rFonts w:asciiTheme="majorHAnsi" w:hAnsiTheme="majorHAnsi" w:cstheme="majorHAnsi"/>
          <w:sz w:val="18"/>
          <w:szCs w:val="18"/>
        </w:rPr>
      </w:pPr>
    </w:p>
    <w:p w14:paraId="23130970" w14:textId="2C5DD193" w:rsidR="00F73833" w:rsidRPr="00BA049E" w:rsidRDefault="00F73833" w:rsidP="0038204D">
      <w:pPr>
        <w:spacing w:after="0" w:line="240" w:lineRule="auto"/>
        <w:rPr>
          <w:rFonts w:asciiTheme="majorHAnsi" w:hAnsiTheme="majorHAnsi" w:cstheme="majorHAnsi"/>
          <w:sz w:val="18"/>
          <w:szCs w:val="18"/>
        </w:rPr>
      </w:pPr>
    </w:p>
    <w:p w14:paraId="263DBD9C" w14:textId="299FCEE8" w:rsidR="00F73833" w:rsidRPr="00BA049E" w:rsidRDefault="00F73833" w:rsidP="0038204D">
      <w:pPr>
        <w:spacing w:after="0" w:line="240" w:lineRule="auto"/>
        <w:rPr>
          <w:rFonts w:asciiTheme="majorHAnsi" w:hAnsiTheme="majorHAnsi" w:cstheme="majorHAnsi"/>
          <w:sz w:val="18"/>
          <w:szCs w:val="18"/>
        </w:rPr>
      </w:pPr>
    </w:p>
    <w:p w14:paraId="72D16DD3" w14:textId="676F25CB" w:rsidR="00F73833" w:rsidRPr="00BA049E" w:rsidRDefault="00F73833" w:rsidP="0038204D">
      <w:pPr>
        <w:spacing w:after="0" w:line="240" w:lineRule="auto"/>
        <w:rPr>
          <w:rFonts w:asciiTheme="majorHAnsi" w:hAnsiTheme="majorHAnsi" w:cstheme="majorHAnsi"/>
          <w:sz w:val="18"/>
          <w:szCs w:val="18"/>
        </w:rPr>
      </w:pPr>
    </w:p>
    <w:p w14:paraId="2E09DD8D" w14:textId="4B8526EA" w:rsidR="00F73833" w:rsidRPr="00BA049E" w:rsidRDefault="00F73833" w:rsidP="0038204D">
      <w:pPr>
        <w:spacing w:after="0" w:line="240" w:lineRule="auto"/>
        <w:rPr>
          <w:rFonts w:asciiTheme="majorHAnsi" w:hAnsiTheme="majorHAnsi" w:cstheme="majorHAnsi"/>
          <w:sz w:val="18"/>
          <w:szCs w:val="18"/>
        </w:rPr>
      </w:pPr>
    </w:p>
    <w:p w14:paraId="4E32BDCB" w14:textId="0BA7E5F9" w:rsidR="00F73833" w:rsidRPr="00BA049E" w:rsidRDefault="00F73833" w:rsidP="0038204D">
      <w:pPr>
        <w:spacing w:after="0" w:line="240" w:lineRule="auto"/>
        <w:rPr>
          <w:rFonts w:asciiTheme="majorHAnsi" w:hAnsiTheme="majorHAnsi" w:cstheme="majorHAnsi"/>
          <w:sz w:val="18"/>
          <w:szCs w:val="18"/>
        </w:rPr>
      </w:pPr>
    </w:p>
    <w:p w14:paraId="432E3109" w14:textId="5E1C0D38" w:rsidR="00F73833" w:rsidRPr="00BA049E" w:rsidRDefault="00F73833" w:rsidP="0038204D">
      <w:pPr>
        <w:spacing w:after="0" w:line="240" w:lineRule="auto"/>
        <w:rPr>
          <w:rFonts w:asciiTheme="majorHAnsi" w:hAnsiTheme="majorHAnsi" w:cstheme="majorHAnsi"/>
          <w:sz w:val="18"/>
          <w:szCs w:val="18"/>
        </w:rPr>
      </w:pPr>
    </w:p>
    <w:p w14:paraId="75340D35" w14:textId="68EBB1B9" w:rsidR="00F73833" w:rsidRPr="00BA049E" w:rsidRDefault="00F73833" w:rsidP="0038204D">
      <w:pPr>
        <w:spacing w:after="0" w:line="240" w:lineRule="auto"/>
        <w:rPr>
          <w:rFonts w:asciiTheme="majorHAnsi" w:hAnsiTheme="majorHAnsi" w:cstheme="majorHAnsi"/>
          <w:sz w:val="18"/>
          <w:szCs w:val="18"/>
        </w:rPr>
      </w:pPr>
    </w:p>
    <w:p w14:paraId="350DEFA2" w14:textId="72AEE321" w:rsidR="00F73833" w:rsidRPr="00BA049E" w:rsidRDefault="00F73833" w:rsidP="0038204D">
      <w:pPr>
        <w:spacing w:after="0" w:line="240" w:lineRule="auto"/>
        <w:rPr>
          <w:rFonts w:asciiTheme="majorHAnsi" w:hAnsiTheme="majorHAnsi" w:cstheme="majorHAnsi"/>
          <w:sz w:val="18"/>
          <w:szCs w:val="18"/>
        </w:rPr>
      </w:pPr>
    </w:p>
    <w:p w14:paraId="3A4C5B8E" w14:textId="1E612616" w:rsidR="00F73833" w:rsidRPr="00BA049E" w:rsidRDefault="00F73833" w:rsidP="0038204D">
      <w:pPr>
        <w:spacing w:after="0" w:line="240" w:lineRule="auto"/>
        <w:rPr>
          <w:rFonts w:asciiTheme="majorHAnsi" w:hAnsiTheme="majorHAnsi" w:cstheme="majorHAnsi"/>
          <w:sz w:val="18"/>
          <w:szCs w:val="18"/>
        </w:rPr>
      </w:pPr>
    </w:p>
    <w:p w14:paraId="0FFEE91F" w14:textId="4141F68B" w:rsidR="00F73833" w:rsidRPr="00BA049E" w:rsidRDefault="00F73833" w:rsidP="0038204D">
      <w:pPr>
        <w:spacing w:after="0" w:line="240" w:lineRule="auto"/>
        <w:rPr>
          <w:rFonts w:asciiTheme="majorHAnsi" w:hAnsiTheme="majorHAnsi" w:cstheme="majorHAnsi"/>
          <w:sz w:val="18"/>
          <w:szCs w:val="18"/>
        </w:rPr>
      </w:pPr>
    </w:p>
    <w:p w14:paraId="1A9C19C0" w14:textId="719499C3" w:rsidR="00F73833" w:rsidRPr="00BA049E" w:rsidRDefault="00F73833" w:rsidP="0038204D">
      <w:pPr>
        <w:spacing w:after="0" w:line="240" w:lineRule="auto"/>
        <w:rPr>
          <w:rFonts w:asciiTheme="majorHAnsi" w:hAnsiTheme="majorHAnsi" w:cstheme="majorHAnsi"/>
          <w:sz w:val="18"/>
          <w:szCs w:val="18"/>
        </w:rPr>
      </w:pPr>
    </w:p>
    <w:p w14:paraId="6CDBC4D3" w14:textId="461ABD93" w:rsidR="00F73833" w:rsidRPr="00BA049E" w:rsidRDefault="00F73833" w:rsidP="0038204D">
      <w:pPr>
        <w:spacing w:after="0" w:line="240" w:lineRule="auto"/>
        <w:rPr>
          <w:rFonts w:asciiTheme="majorHAnsi" w:hAnsiTheme="majorHAnsi" w:cstheme="majorHAnsi"/>
          <w:sz w:val="18"/>
          <w:szCs w:val="18"/>
        </w:rPr>
      </w:pPr>
    </w:p>
    <w:p w14:paraId="0AE7920A" w14:textId="70DA30BE" w:rsidR="00F73833" w:rsidRPr="00BA049E" w:rsidRDefault="00F73833" w:rsidP="0038204D">
      <w:pPr>
        <w:spacing w:after="0" w:line="240" w:lineRule="auto"/>
        <w:rPr>
          <w:rFonts w:asciiTheme="majorHAnsi" w:hAnsiTheme="majorHAnsi" w:cstheme="majorHAnsi"/>
          <w:sz w:val="18"/>
          <w:szCs w:val="18"/>
        </w:rPr>
      </w:pPr>
    </w:p>
    <w:p w14:paraId="7D8CE22E" w14:textId="20CDF3FA" w:rsidR="00F73833" w:rsidRPr="00BA049E" w:rsidRDefault="00F73833" w:rsidP="0038204D">
      <w:pPr>
        <w:spacing w:after="0" w:line="240" w:lineRule="auto"/>
        <w:rPr>
          <w:rFonts w:asciiTheme="majorHAnsi" w:hAnsiTheme="majorHAnsi" w:cstheme="majorHAnsi"/>
          <w:sz w:val="18"/>
          <w:szCs w:val="18"/>
        </w:rPr>
      </w:pPr>
    </w:p>
    <w:p w14:paraId="18157BA4" w14:textId="0B34F070" w:rsidR="00F73833" w:rsidRPr="00BA049E" w:rsidRDefault="00F73833" w:rsidP="0038204D">
      <w:pPr>
        <w:spacing w:after="0" w:line="240" w:lineRule="auto"/>
        <w:rPr>
          <w:rFonts w:asciiTheme="majorHAnsi" w:hAnsiTheme="majorHAnsi" w:cstheme="majorHAnsi"/>
          <w:sz w:val="18"/>
          <w:szCs w:val="18"/>
        </w:rPr>
      </w:pPr>
    </w:p>
    <w:p w14:paraId="08F8B276" w14:textId="0C39C146" w:rsidR="00F73833" w:rsidRPr="00BA049E" w:rsidRDefault="00F73833">
      <w:pPr>
        <w:rPr>
          <w:rFonts w:asciiTheme="majorHAnsi" w:hAnsiTheme="majorHAnsi" w:cstheme="majorHAnsi"/>
          <w:sz w:val="18"/>
          <w:szCs w:val="18"/>
        </w:rPr>
      </w:pPr>
      <w:r w:rsidRPr="00BA049E">
        <w:rPr>
          <w:rFonts w:asciiTheme="majorHAnsi" w:hAnsiTheme="majorHAnsi" w:cstheme="majorHAnsi"/>
          <w:sz w:val="18"/>
          <w:szCs w:val="18"/>
        </w:rPr>
        <w:br w:type="page"/>
      </w:r>
    </w:p>
    <w:p w14:paraId="0232E2AE" w14:textId="752EDDFD" w:rsidR="00FC665F" w:rsidRPr="00BA049E" w:rsidRDefault="007B0477" w:rsidP="009A2F6D">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Anexo B-5</w:t>
      </w:r>
    </w:p>
    <w:p w14:paraId="1EB8466A" w14:textId="05062C36" w:rsidR="00F73833" w:rsidRPr="00BA049E" w:rsidRDefault="009A2F6D" w:rsidP="00000A47">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Modelo de Acuerdo de Asociación de ONU Mujeres</w:t>
      </w:r>
    </w:p>
    <w:p w14:paraId="2C3B8E22" w14:textId="03C87DA1" w:rsidR="009A2F6D" w:rsidRPr="00BA049E" w:rsidRDefault="009A2F6D" w:rsidP="0038204D">
      <w:pPr>
        <w:spacing w:after="0" w:line="240" w:lineRule="auto"/>
        <w:rPr>
          <w:rFonts w:asciiTheme="majorHAnsi" w:hAnsiTheme="majorHAnsi" w:cstheme="majorHAnsi"/>
          <w:sz w:val="18"/>
          <w:szCs w:val="18"/>
        </w:rPr>
      </w:pPr>
    </w:p>
    <w:p w14:paraId="3D8843B5" w14:textId="77777777" w:rsidR="009A2F6D" w:rsidRPr="00BA049E" w:rsidRDefault="009A2F6D" w:rsidP="0038204D">
      <w:pPr>
        <w:spacing w:after="0" w:line="240" w:lineRule="auto"/>
        <w:rPr>
          <w:rFonts w:asciiTheme="majorHAnsi" w:hAnsiTheme="majorHAnsi" w:cstheme="majorHAnsi"/>
          <w:sz w:val="18"/>
          <w:szCs w:val="18"/>
        </w:rPr>
      </w:pPr>
    </w:p>
    <w:p w14:paraId="2C237E0F" w14:textId="77777777" w:rsidR="00184798" w:rsidRPr="00BA049E" w:rsidRDefault="00184798" w:rsidP="00184798">
      <w:pPr>
        <w:rPr>
          <w:rFonts w:asciiTheme="majorHAnsi" w:eastAsia="Times New Roman" w:hAnsiTheme="majorHAnsi" w:cstheme="majorHAnsi"/>
          <w:b/>
          <w:sz w:val="18"/>
          <w:szCs w:val="18"/>
        </w:rPr>
      </w:pPr>
      <w:bookmarkStart w:id="2" w:name="_bookmark0"/>
      <w:bookmarkEnd w:id="2"/>
    </w:p>
    <w:p w14:paraId="0711DAE4" w14:textId="3E510978" w:rsidR="001F6AE1" w:rsidRPr="00BA049E" w:rsidRDefault="001F6AE1">
      <w:pPr>
        <w:rPr>
          <w:rFonts w:asciiTheme="majorHAnsi" w:eastAsia="Times New Roman" w:hAnsiTheme="majorHAnsi" w:cstheme="majorHAnsi"/>
          <w:b/>
          <w:sz w:val="18"/>
          <w:szCs w:val="18"/>
        </w:rPr>
      </w:pPr>
      <w:r w:rsidRPr="00BA049E">
        <w:rPr>
          <w:rFonts w:asciiTheme="majorHAnsi" w:hAnsiTheme="majorHAnsi" w:cstheme="majorHAnsi"/>
          <w:sz w:val="18"/>
          <w:szCs w:val="18"/>
        </w:rPr>
        <w:br w:type="page"/>
      </w:r>
    </w:p>
    <w:p w14:paraId="3A5D83E7" w14:textId="77777777" w:rsidR="001F6AE1" w:rsidRPr="00BA049E" w:rsidRDefault="001F6AE1" w:rsidP="001F6AE1">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 xml:space="preserve">Anexo B-6 </w:t>
      </w:r>
    </w:p>
    <w:p w14:paraId="6F4F7F55" w14:textId="2C790910" w:rsidR="001F6AE1" w:rsidRPr="00BA049E" w:rsidRDefault="001F6AE1" w:rsidP="001F6AE1">
      <w:pPr>
        <w:spacing w:after="0" w:line="240" w:lineRule="auto"/>
        <w:jc w:val="center"/>
        <w:rPr>
          <w:rFonts w:asciiTheme="majorHAnsi" w:eastAsia="Times New Roman" w:hAnsiTheme="majorHAnsi" w:cstheme="majorHAnsi"/>
          <w:b/>
          <w:sz w:val="18"/>
          <w:szCs w:val="18"/>
        </w:rPr>
      </w:pPr>
      <w:r w:rsidRPr="00BA049E">
        <w:rPr>
          <w:rFonts w:asciiTheme="majorHAnsi" w:hAnsiTheme="majorHAnsi" w:cstheme="majorHAnsi"/>
          <w:b/>
          <w:sz w:val="18"/>
          <w:szCs w:val="18"/>
        </w:rPr>
        <w:t xml:space="preserve">Política Contra el Fraude de ONU Mujeres </w:t>
      </w:r>
    </w:p>
    <w:p w14:paraId="3D589145" w14:textId="77777777" w:rsidR="001F6AE1" w:rsidRPr="00BA049E" w:rsidRDefault="001F6AE1" w:rsidP="001F6AE1">
      <w:pPr>
        <w:rPr>
          <w:rFonts w:asciiTheme="majorHAnsi" w:hAnsiTheme="majorHAnsi" w:cstheme="majorHAnsi"/>
          <w:spacing w:val="-2"/>
          <w:sz w:val="18"/>
          <w:szCs w:val="18"/>
          <w:lang w:val="es-EC"/>
        </w:rPr>
      </w:pPr>
    </w:p>
    <w:p w14:paraId="0770E347" w14:textId="77777777" w:rsidR="003E3ACA" w:rsidRPr="00BA049E" w:rsidRDefault="003E3ACA" w:rsidP="001F6AE1">
      <w:pPr>
        <w:pStyle w:val="ListParagraph"/>
        <w:tabs>
          <w:tab w:val="left" w:pos="-720"/>
          <w:tab w:val="left" w:pos="1440"/>
        </w:tabs>
        <w:suppressAutoHyphens/>
        <w:ind w:left="360"/>
        <w:jc w:val="center"/>
        <w:rPr>
          <w:rFonts w:asciiTheme="majorHAnsi" w:hAnsiTheme="majorHAnsi" w:cstheme="majorHAnsi"/>
          <w:bCs/>
          <w:spacing w:val="-2"/>
          <w:sz w:val="18"/>
          <w:szCs w:val="18"/>
          <w:highlight w:val="yellow"/>
          <w:lang w:val="es-EC"/>
        </w:rPr>
      </w:pPr>
    </w:p>
    <w:p w14:paraId="567D2EF2" w14:textId="77777777" w:rsidR="003E3ACA" w:rsidRPr="00BA049E" w:rsidRDefault="003E3ACA" w:rsidP="001F6AE1">
      <w:pPr>
        <w:pStyle w:val="ListParagraph"/>
        <w:tabs>
          <w:tab w:val="left" w:pos="-720"/>
          <w:tab w:val="left" w:pos="1440"/>
        </w:tabs>
        <w:suppressAutoHyphens/>
        <w:ind w:left="360"/>
        <w:jc w:val="center"/>
        <w:rPr>
          <w:rFonts w:asciiTheme="majorHAnsi" w:hAnsiTheme="majorHAnsi" w:cstheme="majorHAnsi"/>
          <w:bCs/>
          <w:spacing w:val="-2"/>
          <w:sz w:val="18"/>
          <w:szCs w:val="18"/>
          <w:highlight w:val="yellow"/>
          <w:lang w:val="es-EC"/>
        </w:rPr>
      </w:pPr>
    </w:p>
    <w:p w14:paraId="45E5133D" w14:textId="77777777" w:rsidR="00184798" w:rsidRPr="00E14051" w:rsidRDefault="00184798" w:rsidP="00184798">
      <w:pPr>
        <w:rPr>
          <w:rFonts w:asciiTheme="majorHAnsi" w:eastAsia="Times New Roman" w:hAnsiTheme="majorHAnsi" w:cstheme="majorHAnsi"/>
          <w:b/>
          <w:sz w:val="18"/>
          <w:szCs w:val="18"/>
          <w:lang w:val="es-EC"/>
        </w:rPr>
      </w:pPr>
    </w:p>
    <w:p w14:paraId="53071BFE" w14:textId="77777777" w:rsidR="00184798" w:rsidRPr="00E14051" w:rsidRDefault="00184798" w:rsidP="00184798">
      <w:pPr>
        <w:rPr>
          <w:rFonts w:asciiTheme="majorHAnsi" w:eastAsia="Times New Roman" w:hAnsiTheme="majorHAnsi" w:cstheme="majorHAnsi"/>
          <w:b/>
          <w:sz w:val="18"/>
          <w:szCs w:val="18"/>
          <w:lang w:val="es-EC"/>
        </w:rPr>
      </w:pPr>
    </w:p>
    <w:p w14:paraId="37A46DFC" w14:textId="77777777" w:rsidR="00E334C0" w:rsidRPr="00BA049E" w:rsidRDefault="00E334C0" w:rsidP="0038204D">
      <w:pPr>
        <w:spacing w:after="0" w:line="240" w:lineRule="auto"/>
        <w:rPr>
          <w:rFonts w:asciiTheme="majorHAnsi" w:hAnsiTheme="majorHAnsi" w:cstheme="majorHAnsi"/>
          <w:sz w:val="18"/>
          <w:szCs w:val="18"/>
        </w:rPr>
      </w:pPr>
    </w:p>
    <w:sectPr w:rsidR="00E334C0" w:rsidRPr="00BA049E" w:rsidSect="0038204D">
      <w:footerReference w:type="default" r:id="rId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C77C" w14:textId="77777777" w:rsidR="0044298D" w:rsidRDefault="0044298D" w:rsidP="00C22EF1">
      <w:pPr>
        <w:spacing w:after="0" w:line="240" w:lineRule="auto"/>
      </w:pPr>
      <w:r>
        <w:separator/>
      </w:r>
    </w:p>
  </w:endnote>
  <w:endnote w:type="continuationSeparator" w:id="0">
    <w:p w14:paraId="3457D940" w14:textId="77777777" w:rsidR="0044298D" w:rsidRDefault="0044298D" w:rsidP="00C22EF1">
      <w:pPr>
        <w:spacing w:after="0" w:line="240" w:lineRule="auto"/>
      </w:pPr>
      <w:r>
        <w:continuationSeparator/>
      </w:r>
    </w:p>
  </w:endnote>
  <w:endnote w:type="continuationNotice" w:id="1">
    <w:p w14:paraId="216DFA91" w14:textId="77777777" w:rsidR="0044298D" w:rsidRDefault="00442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E67FA" w:rsidRDefault="00CE67FA"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E67FA" w:rsidRDefault="00CE67FA"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CE67FA" w:rsidRDefault="00CE67FA">
            <w:pPr>
              <w:pStyle w:val="Footer"/>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5A381761" w14:textId="77777777" w:rsidR="00CE67FA" w:rsidRDefault="00CE6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E67FA" w:rsidRPr="00B71955" w:rsidRDefault="00CE67FA"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CE67FA" w:rsidRPr="008155AE" w:rsidRDefault="00CE67FA">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30CF4970" w14:textId="77777777" w:rsidR="00CE67FA" w:rsidRPr="008155AE" w:rsidRDefault="00CE67FA">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6C50" w14:textId="77777777" w:rsidR="0044298D" w:rsidRDefault="0044298D" w:rsidP="00C22EF1">
      <w:pPr>
        <w:spacing w:after="0" w:line="240" w:lineRule="auto"/>
      </w:pPr>
      <w:r>
        <w:separator/>
      </w:r>
    </w:p>
  </w:footnote>
  <w:footnote w:type="continuationSeparator" w:id="0">
    <w:p w14:paraId="03A37D37" w14:textId="77777777" w:rsidR="0044298D" w:rsidRDefault="0044298D" w:rsidP="00C22EF1">
      <w:pPr>
        <w:spacing w:after="0" w:line="240" w:lineRule="auto"/>
      </w:pPr>
      <w:r>
        <w:continuationSeparator/>
      </w:r>
    </w:p>
  </w:footnote>
  <w:footnote w:type="continuationNotice" w:id="1">
    <w:p w14:paraId="5F204C6F" w14:textId="77777777" w:rsidR="0044298D" w:rsidRDefault="0044298D">
      <w:pPr>
        <w:spacing w:after="0" w:line="240" w:lineRule="auto"/>
      </w:pPr>
    </w:p>
  </w:footnote>
  <w:footnote w:id="2">
    <w:p w14:paraId="71C18BFB" w14:textId="4CEE2564" w:rsidR="00CE67FA" w:rsidRPr="00FE26C7" w:rsidRDefault="00CE67FA">
      <w:pPr>
        <w:pStyle w:val="FootnoteText"/>
        <w:rPr>
          <w:sz w:val="16"/>
          <w:szCs w:val="16"/>
        </w:rPr>
      </w:pPr>
      <w:r>
        <w:rPr>
          <w:rStyle w:val="FootnoteReference"/>
          <w:sz w:val="16"/>
          <w:szCs w:val="16"/>
        </w:rPr>
        <w:footnoteRef/>
      </w:r>
      <w:r>
        <w:rPr>
          <w:sz w:val="16"/>
        </w:rPr>
        <w:t>Si el presupuesto propuesto supera el rango máximo, la propuesta se rechazará.</w:t>
      </w:r>
    </w:p>
  </w:footnote>
  <w:footnote w:id="3">
    <w:p w14:paraId="18BA03B1" w14:textId="2B29AF8C" w:rsidR="00CE67FA" w:rsidRPr="00FE26C7" w:rsidRDefault="00CE67FA" w:rsidP="00DC6588">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4">
    <w:p w14:paraId="4F609696" w14:textId="77777777" w:rsidR="00CE67FA" w:rsidRPr="000611F3" w:rsidRDefault="00CE67FA" w:rsidP="006355F4">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 xml:space="preserve">Boletín del </w:t>
        </w:r>
        <w:proofErr w:type="gramStart"/>
        <w:r>
          <w:rPr>
            <w:rFonts w:ascii="Calibri" w:hAnsi="Calibri"/>
            <w:color w:val="0000FF"/>
            <w:sz w:val="16"/>
            <w:u w:val="single"/>
          </w:rPr>
          <w:t>Secretario General</w:t>
        </w:r>
        <w:proofErr w:type="gramEnd"/>
        <w:r>
          <w:rPr>
            <w:rFonts w:ascii="Calibri" w:hAnsi="Calibri"/>
            <w:color w:val="0000FF"/>
            <w:sz w:val="16"/>
            <w:u w:val="single"/>
          </w:rPr>
          <w:t xml:space="preserve">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477DD807" w14:textId="77777777" w:rsidR="00CE67FA" w:rsidRDefault="00CE67FA" w:rsidP="006355F4">
      <w:pPr>
        <w:pStyle w:val="FootnoteText"/>
      </w:pPr>
    </w:p>
  </w:footnote>
  <w:footnote w:id="5">
    <w:p w14:paraId="02C8580C" w14:textId="23D3D234" w:rsidR="00CE67FA" w:rsidRPr="00A9085D" w:rsidRDefault="00CE67FA" w:rsidP="0009646E">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w:t>
      </w:r>
      <w:proofErr w:type="spellStart"/>
      <w:r>
        <w:rPr>
          <w:rFonts w:ascii="Calibri" w:hAnsi="Calibri"/>
          <w:color w:val="000000"/>
          <w:sz w:val="16"/>
        </w:rPr>
        <w:t>ii</w:t>
      </w:r>
      <w:proofErr w:type="spellEnd"/>
      <w:r>
        <w:rPr>
          <w:rFonts w:ascii="Calibri" w:hAnsi="Calibri"/>
          <w:color w:val="000000"/>
          <w:sz w:val="16"/>
        </w:rPr>
        <w:t>) no se puede emitir más del 25 % del valor del Acuerdo de Asociación por cada subvención individual.</w:t>
      </w:r>
      <w:r>
        <w:rPr>
          <w:rFonts w:ascii="Calibri" w:hAnsi="Calibri"/>
          <w:sz w:val="16"/>
        </w:rPr>
        <w:t xml:space="preserve"> </w:t>
      </w:r>
    </w:p>
  </w:footnote>
  <w:footnote w:id="6">
    <w:p w14:paraId="49E765EC" w14:textId="3CBBE30C" w:rsidR="00CE67FA" w:rsidRPr="00FE26C7" w:rsidRDefault="00CE67FA" w:rsidP="00EA1C20">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C353" w14:textId="77777777" w:rsidR="004075A0" w:rsidRDefault="00407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1C53" w14:textId="77777777" w:rsidR="004075A0" w:rsidRDefault="00407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4AC047C2" w:rsidR="00CE67FA" w:rsidRPr="00FD2891" w:rsidRDefault="00CE67FA" w:rsidP="00672BB1">
    <w:pPr>
      <w:shd w:val="clear" w:color="auto" w:fill="FFFFFF" w:themeFill="background1"/>
      <w:rPr>
        <w:b/>
        <w:bCs/>
        <w:sz w:val="18"/>
        <w:szCs w:val="18"/>
        <w:lang w:val="en-US"/>
      </w:rPr>
    </w:pPr>
    <w:r w:rsidRPr="00FD2891">
      <w:rPr>
        <w:b/>
        <w:bCs/>
        <w:sz w:val="18"/>
        <w:szCs w:val="18"/>
        <w:lang w:val="en-US"/>
      </w:rPr>
      <w:t>This is a translation of the English version of this document. If there are inconsistencies or conflicts between the English document and the translated document, the English document prevails.</w:t>
    </w:r>
    <w:r w:rsidRPr="00672BB1">
      <w:rPr>
        <w:rFonts w:ascii="Calibri" w:hAnsi="Calibri"/>
        <w:b/>
        <w:i/>
        <w:noProof/>
        <w:color w:val="002060"/>
        <w:sz w:val="18"/>
        <w:szCs w:val="18"/>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891">
      <w:rPr>
        <w:b/>
        <w:i/>
        <w:color w:val="00206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3E13"/>
    <w:multiLevelType w:val="hybridMultilevel"/>
    <w:tmpl w:val="69BA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6145"/>
    <w:multiLevelType w:val="multilevel"/>
    <w:tmpl w:val="CA20AC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F046B"/>
    <w:multiLevelType w:val="multilevel"/>
    <w:tmpl w:val="5A968D8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A895AAF"/>
    <w:multiLevelType w:val="multilevel"/>
    <w:tmpl w:val="F05486BA"/>
    <w:lvl w:ilvl="0">
      <w:start w:val="6"/>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C63278"/>
    <w:multiLevelType w:val="multilevel"/>
    <w:tmpl w:val="CCF2E0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08F6BA9"/>
    <w:multiLevelType w:val="hybridMultilevel"/>
    <w:tmpl w:val="0C58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15D7C"/>
    <w:multiLevelType w:val="multilevel"/>
    <w:tmpl w:val="600E5A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4A3897"/>
    <w:multiLevelType w:val="multilevel"/>
    <w:tmpl w:val="7070D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2810C3"/>
    <w:multiLevelType w:val="multilevel"/>
    <w:tmpl w:val="70749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7E163E"/>
    <w:multiLevelType w:val="hybridMultilevel"/>
    <w:tmpl w:val="EE6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423A4"/>
    <w:multiLevelType w:val="multilevel"/>
    <w:tmpl w:val="201402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0AE710B"/>
    <w:multiLevelType w:val="multilevel"/>
    <w:tmpl w:val="CA2A2FD0"/>
    <w:lvl w:ilvl="0">
      <w:start w:val="4"/>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655ADE"/>
    <w:multiLevelType w:val="multilevel"/>
    <w:tmpl w:val="09869EE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22B7828"/>
    <w:multiLevelType w:val="multilevel"/>
    <w:tmpl w:val="C3F4113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437DC0"/>
    <w:multiLevelType w:val="multilevel"/>
    <w:tmpl w:val="FD6831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2C85E71"/>
    <w:multiLevelType w:val="multilevel"/>
    <w:tmpl w:val="9AB6CA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4F96670"/>
    <w:multiLevelType w:val="multilevel"/>
    <w:tmpl w:val="6862FC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872283A"/>
    <w:multiLevelType w:val="hybridMultilevel"/>
    <w:tmpl w:val="CD085EF4"/>
    <w:lvl w:ilvl="0" w:tplc="C3F2AE64">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0" w15:restartNumberingAfterBreak="0">
    <w:nsid w:val="3DF35189"/>
    <w:multiLevelType w:val="multilevel"/>
    <w:tmpl w:val="7B2A62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3F084AAD"/>
    <w:multiLevelType w:val="multilevel"/>
    <w:tmpl w:val="17E868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036090"/>
    <w:multiLevelType w:val="hybridMultilevel"/>
    <w:tmpl w:val="9A4E3804"/>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5" w15:restartNumberingAfterBreak="0">
    <w:nsid w:val="42224D48"/>
    <w:multiLevelType w:val="multilevel"/>
    <w:tmpl w:val="F9445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7E035D"/>
    <w:multiLevelType w:val="hybridMultilevel"/>
    <w:tmpl w:val="7226B06C"/>
    <w:lvl w:ilvl="0" w:tplc="B85424B4">
      <w:start w:val="1"/>
      <w:numFmt w:val="decimal"/>
      <w:lvlText w:val="%1."/>
      <w:lvlJc w:val="left"/>
      <w:pPr>
        <w:ind w:left="461" w:hanging="295"/>
      </w:pPr>
      <w:rPr>
        <w:rFonts w:ascii="Calibri Light" w:eastAsia="Calibri Light" w:hAnsi="Calibri Light" w:cs="Calibri Light" w:hint="default"/>
        <w:b w:val="0"/>
        <w:bCs w:val="0"/>
        <w:i w:val="0"/>
        <w:iCs w:val="0"/>
        <w:w w:val="100"/>
        <w:sz w:val="20"/>
        <w:szCs w:val="20"/>
      </w:rPr>
    </w:lvl>
    <w:lvl w:ilvl="1" w:tplc="4E9ADD02">
      <w:numFmt w:val="bullet"/>
      <w:lvlText w:val=""/>
      <w:lvlJc w:val="left"/>
      <w:pPr>
        <w:ind w:left="1247" w:hanging="360"/>
      </w:pPr>
      <w:rPr>
        <w:rFonts w:ascii="Symbol" w:eastAsia="Symbol" w:hAnsi="Symbol" w:cs="Symbol" w:hint="default"/>
        <w:b w:val="0"/>
        <w:bCs w:val="0"/>
        <w:i w:val="0"/>
        <w:iCs w:val="0"/>
        <w:w w:val="100"/>
        <w:sz w:val="20"/>
        <w:szCs w:val="20"/>
      </w:rPr>
    </w:lvl>
    <w:lvl w:ilvl="2" w:tplc="223822B4">
      <w:numFmt w:val="bullet"/>
      <w:lvlText w:val="•"/>
      <w:lvlJc w:val="left"/>
      <w:pPr>
        <w:ind w:left="1240" w:hanging="360"/>
      </w:pPr>
      <w:rPr>
        <w:rFonts w:hint="default"/>
      </w:rPr>
    </w:lvl>
    <w:lvl w:ilvl="3" w:tplc="B11896D8">
      <w:numFmt w:val="bullet"/>
      <w:lvlText w:val="•"/>
      <w:lvlJc w:val="left"/>
      <w:pPr>
        <w:ind w:left="2275" w:hanging="360"/>
      </w:pPr>
      <w:rPr>
        <w:rFonts w:hint="default"/>
      </w:rPr>
    </w:lvl>
    <w:lvl w:ilvl="4" w:tplc="579ECFEA">
      <w:numFmt w:val="bullet"/>
      <w:lvlText w:val="•"/>
      <w:lvlJc w:val="left"/>
      <w:pPr>
        <w:ind w:left="3311" w:hanging="360"/>
      </w:pPr>
      <w:rPr>
        <w:rFonts w:hint="default"/>
      </w:rPr>
    </w:lvl>
    <w:lvl w:ilvl="5" w:tplc="DE94908A">
      <w:numFmt w:val="bullet"/>
      <w:lvlText w:val="•"/>
      <w:lvlJc w:val="left"/>
      <w:pPr>
        <w:ind w:left="4347" w:hanging="360"/>
      </w:pPr>
      <w:rPr>
        <w:rFonts w:hint="default"/>
      </w:rPr>
    </w:lvl>
    <w:lvl w:ilvl="6" w:tplc="79EE2908">
      <w:numFmt w:val="bullet"/>
      <w:lvlText w:val="•"/>
      <w:lvlJc w:val="left"/>
      <w:pPr>
        <w:ind w:left="5383" w:hanging="360"/>
      </w:pPr>
      <w:rPr>
        <w:rFonts w:hint="default"/>
      </w:rPr>
    </w:lvl>
    <w:lvl w:ilvl="7" w:tplc="6B3A29A2">
      <w:numFmt w:val="bullet"/>
      <w:lvlText w:val="•"/>
      <w:lvlJc w:val="left"/>
      <w:pPr>
        <w:ind w:left="6419" w:hanging="360"/>
      </w:pPr>
      <w:rPr>
        <w:rFonts w:hint="default"/>
      </w:rPr>
    </w:lvl>
    <w:lvl w:ilvl="8" w:tplc="BA643F54">
      <w:numFmt w:val="bullet"/>
      <w:lvlText w:val="•"/>
      <w:lvlJc w:val="left"/>
      <w:pPr>
        <w:ind w:left="7454" w:hanging="360"/>
      </w:pPr>
      <w:rPr>
        <w:rFonts w:hint="default"/>
      </w:rPr>
    </w:lvl>
  </w:abstractNum>
  <w:abstractNum w:abstractNumId="38" w15:restartNumberingAfterBreak="0">
    <w:nsid w:val="4A847E62"/>
    <w:multiLevelType w:val="multilevel"/>
    <w:tmpl w:val="8250AE2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1282E19"/>
    <w:multiLevelType w:val="multilevel"/>
    <w:tmpl w:val="64D6B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1667125"/>
    <w:multiLevelType w:val="multilevel"/>
    <w:tmpl w:val="B8FAF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AB03DB"/>
    <w:multiLevelType w:val="hybridMultilevel"/>
    <w:tmpl w:val="B8EA6A7E"/>
    <w:lvl w:ilvl="0" w:tplc="9D58A29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00501C"/>
    <w:multiLevelType w:val="multilevel"/>
    <w:tmpl w:val="0D5E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625E36"/>
    <w:multiLevelType w:val="hybridMultilevel"/>
    <w:tmpl w:val="53CA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9"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645B47"/>
    <w:multiLevelType w:val="hybridMultilevel"/>
    <w:tmpl w:val="0E3422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1" w15:restartNumberingAfterBreak="0">
    <w:nsid w:val="72A7314D"/>
    <w:multiLevelType w:val="multilevel"/>
    <w:tmpl w:val="13DEA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731078DE"/>
    <w:multiLevelType w:val="hybridMultilevel"/>
    <w:tmpl w:val="6CD231C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3" w15:restartNumberingAfterBreak="0">
    <w:nsid w:val="73EA1D65"/>
    <w:multiLevelType w:val="multilevel"/>
    <w:tmpl w:val="738A126C"/>
    <w:lvl w:ilvl="0">
      <w:start w:val="5"/>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65C7667"/>
    <w:multiLevelType w:val="multilevel"/>
    <w:tmpl w:val="2660885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8528434">
    <w:abstractNumId w:val="33"/>
  </w:num>
  <w:num w:numId="2" w16cid:durableId="1564638366">
    <w:abstractNumId w:val="0"/>
  </w:num>
  <w:num w:numId="3" w16cid:durableId="567955674">
    <w:abstractNumId w:val="55"/>
  </w:num>
  <w:num w:numId="4" w16cid:durableId="1712457126">
    <w:abstractNumId w:val="24"/>
  </w:num>
  <w:num w:numId="5" w16cid:durableId="1472557509">
    <w:abstractNumId w:val="42"/>
  </w:num>
  <w:num w:numId="6" w16cid:durableId="348144321">
    <w:abstractNumId w:val="56"/>
  </w:num>
  <w:num w:numId="7" w16cid:durableId="1614247083">
    <w:abstractNumId w:val="23"/>
  </w:num>
  <w:num w:numId="8" w16cid:durableId="1389575171">
    <w:abstractNumId w:val="13"/>
  </w:num>
  <w:num w:numId="9" w16cid:durableId="1054963166">
    <w:abstractNumId w:val="3"/>
  </w:num>
  <w:num w:numId="10" w16cid:durableId="1042176115">
    <w:abstractNumId w:val="11"/>
  </w:num>
  <w:num w:numId="11" w16cid:durableId="986544206">
    <w:abstractNumId w:val="48"/>
  </w:num>
  <w:num w:numId="12" w16cid:durableId="362249634">
    <w:abstractNumId w:val="16"/>
  </w:num>
  <w:num w:numId="13" w16cid:durableId="214318933">
    <w:abstractNumId w:val="10"/>
  </w:num>
  <w:num w:numId="14" w16cid:durableId="943154447">
    <w:abstractNumId w:val="29"/>
  </w:num>
  <w:num w:numId="15" w16cid:durableId="1903170304">
    <w:abstractNumId w:val="32"/>
  </w:num>
  <w:num w:numId="16" w16cid:durableId="2122872544">
    <w:abstractNumId w:val="45"/>
  </w:num>
  <w:num w:numId="17" w16cid:durableId="423768968">
    <w:abstractNumId w:val="20"/>
  </w:num>
  <w:num w:numId="18" w16cid:durableId="1268974098">
    <w:abstractNumId w:val="6"/>
  </w:num>
  <w:num w:numId="19" w16cid:durableId="1517114439">
    <w:abstractNumId w:val="46"/>
  </w:num>
  <w:num w:numId="20" w16cid:durableId="812525717">
    <w:abstractNumId w:val="14"/>
  </w:num>
  <w:num w:numId="21" w16cid:durableId="370230331">
    <w:abstractNumId w:val="43"/>
  </w:num>
  <w:num w:numId="22" w16cid:durableId="1303847719">
    <w:abstractNumId w:val="49"/>
  </w:num>
  <w:num w:numId="23" w16cid:durableId="280915443">
    <w:abstractNumId w:val="36"/>
  </w:num>
  <w:num w:numId="24" w16cid:durableId="263156391">
    <w:abstractNumId w:val="57"/>
  </w:num>
  <w:num w:numId="25" w16cid:durableId="1781995253">
    <w:abstractNumId w:val="37"/>
  </w:num>
  <w:num w:numId="26" w16cid:durableId="730225820">
    <w:abstractNumId w:val="52"/>
  </w:num>
  <w:num w:numId="27" w16cid:durableId="411122899">
    <w:abstractNumId w:val="50"/>
  </w:num>
  <w:num w:numId="28" w16cid:durableId="537350886">
    <w:abstractNumId w:val="2"/>
  </w:num>
  <w:num w:numId="29" w16cid:durableId="777876535">
    <w:abstractNumId w:val="31"/>
  </w:num>
  <w:num w:numId="30" w16cid:durableId="142428747">
    <w:abstractNumId w:val="27"/>
  </w:num>
  <w:num w:numId="31" w16cid:durableId="163322801">
    <w:abstractNumId w:val="9"/>
  </w:num>
  <w:num w:numId="32" w16cid:durableId="265699545">
    <w:abstractNumId w:val="26"/>
  </w:num>
  <w:num w:numId="33" w16cid:durableId="168719605">
    <w:abstractNumId w:val="54"/>
  </w:num>
  <w:num w:numId="34" w16cid:durableId="737019391">
    <w:abstractNumId w:val="30"/>
  </w:num>
  <w:num w:numId="35" w16cid:durableId="463038694">
    <w:abstractNumId w:val="4"/>
  </w:num>
  <w:num w:numId="36" w16cid:durableId="1569537442">
    <w:abstractNumId w:val="5"/>
  </w:num>
  <w:num w:numId="37" w16cid:durableId="682170241">
    <w:abstractNumId w:val="22"/>
  </w:num>
  <w:num w:numId="38" w16cid:durableId="414979968">
    <w:abstractNumId w:val="21"/>
  </w:num>
  <w:num w:numId="39" w16cid:durableId="1516384643">
    <w:abstractNumId w:val="38"/>
  </w:num>
  <w:num w:numId="40" w16cid:durableId="1571963849">
    <w:abstractNumId w:val="35"/>
  </w:num>
  <w:num w:numId="41" w16cid:durableId="1438018131">
    <w:abstractNumId w:val="15"/>
  </w:num>
  <w:num w:numId="42" w16cid:durableId="1202866233">
    <w:abstractNumId w:val="39"/>
  </w:num>
  <w:num w:numId="43" w16cid:durableId="1690568998">
    <w:abstractNumId w:val="25"/>
  </w:num>
  <w:num w:numId="44" w16cid:durableId="57755695">
    <w:abstractNumId w:val="18"/>
  </w:num>
  <w:num w:numId="45" w16cid:durableId="820927595">
    <w:abstractNumId w:val="19"/>
  </w:num>
  <w:num w:numId="46" w16cid:durableId="1813137728">
    <w:abstractNumId w:val="51"/>
  </w:num>
  <w:num w:numId="47" w16cid:durableId="1099450875">
    <w:abstractNumId w:val="7"/>
  </w:num>
  <w:num w:numId="48" w16cid:durableId="735399057">
    <w:abstractNumId w:val="53"/>
  </w:num>
  <w:num w:numId="49" w16cid:durableId="1369406903">
    <w:abstractNumId w:val="44"/>
  </w:num>
  <w:num w:numId="50" w16cid:durableId="286816809">
    <w:abstractNumId w:val="40"/>
  </w:num>
  <w:num w:numId="51" w16cid:durableId="248585213">
    <w:abstractNumId w:val="12"/>
  </w:num>
  <w:num w:numId="52" w16cid:durableId="1174103164">
    <w:abstractNumId w:val="34"/>
  </w:num>
  <w:num w:numId="53" w16cid:durableId="1896818491">
    <w:abstractNumId w:val="1"/>
  </w:num>
  <w:num w:numId="54" w16cid:durableId="1583251382">
    <w:abstractNumId w:val="17"/>
  </w:num>
  <w:num w:numId="55" w16cid:durableId="776295062">
    <w:abstractNumId w:val="8"/>
  </w:num>
  <w:num w:numId="56" w16cid:durableId="576213670">
    <w:abstractNumId w:val="47"/>
  </w:num>
  <w:num w:numId="57" w16cid:durableId="1546599290">
    <w:abstractNumId w:val="28"/>
  </w:num>
  <w:num w:numId="58" w16cid:durableId="52949601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585"/>
    <w:rsid w:val="00000A47"/>
    <w:rsid w:val="00005AD4"/>
    <w:rsid w:val="000166F7"/>
    <w:rsid w:val="000179FD"/>
    <w:rsid w:val="000202D5"/>
    <w:rsid w:val="000203F4"/>
    <w:rsid w:val="0002082B"/>
    <w:rsid w:val="00021324"/>
    <w:rsid w:val="00021DE4"/>
    <w:rsid w:val="00023376"/>
    <w:rsid w:val="00024D8B"/>
    <w:rsid w:val="000267D8"/>
    <w:rsid w:val="00026E12"/>
    <w:rsid w:val="000271C0"/>
    <w:rsid w:val="000300F9"/>
    <w:rsid w:val="0003058F"/>
    <w:rsid w:val="000318F0"/>
    <w:rsid w:val="0003302B"/>
    <w:rsid w:val="00037A69"/>
    <w:rsid w:val="000414AB"/>
    <w:rsid w:val="00044D61"/>
    <w:rsid w:val="00046286"/>
    <w:rsid w:val="000467B2"/>
    <w:rsid w:val="0004683C"/>
    <w:rsid w:val="00050775"/>
    <w:rsid w:val="00053EE7"/>
    <w:rsid w:val="0005432A"/>
    <w:rsid w:val="0006042E"/>
    <w:rsid w:val="00060AFD"/>
    <w:rsid w:val="0006160B"/>
    <w:rsid w:val="0006200D"/>
    <w:rsid w:val="000630D5"/>
    <w:rsid w:val="00063BF6"/>
    <w:rsid w:val="00064C4A"/>
    <w:rsid w:val="000665AE"/>
    <w:rsid w:val="0006675A"/>
    <w:rsid w:val="00066F8A"/>
    <w:rsid w:val="0006700D"/>
    <w:rsid w:val="0006749D"/>
    <w:rsid w:val="00067AE5"/>
    <w:rsid w:val="000714F5"/>
    <w:rsid w:val="00072E89"/>
    <w:rsid w:val="00074750"/>
    <w:rsid w:val="0007569D"/>
    <w:rsid w:val="000771C4"/>
    <w:rsid w:val="00081942"/>
    <w:rsid w:val="00082520"/>
    <w:rsid w:val="00084FAF"/>
    <w:rsid w:val="000854EC"/>
    <w:rsid w:val="000901DA"/>
    <w:rsid w:val="00093C2D"/>
    <w:rsid w:val="00094B64"/>
    <w:rsid w:val="000954C0"/>
    <w:rsid w:val="0009610B"/>
    <w:rsid w:val="0009646E"/>
    <w:rsid w:val="00096485"/>
    <w:rsid w:val="000970E9"/>
    <w:rsid w:val="00097557"/>
    <w:rsid w:val="000A0AE2"/>
    <w:rsid w:val="000A1A59"/>
    <w:rsid w:val="000A1BAE"/>
    <w:rsid w:val="000A2D22"/>
    <w:rsid w:val="000A52DE"/>
    <w:rsid w:val="000A54DE"/>
    <w:rsid w:val="000A7998"/>
    <w:rsid w:val="000B28C7"/>
    <w:rsid w:val="000B2FE8"/>
    <w:rsid w:val="000B3016"/>
    <w:rsid w:val="000B4505"/>
    <w:rsid w:val="000B4AC8"/>
    <w:rsid w:val="000B5640"/>
    <w:rsid w:val="000B64FB"/>
    <w:rsid w:val="000B656C"/>
    <w:rsid w:val="000B7F42"/>
    <w:rsid w:val="000C15FE"/>
    <w:rsid w:val="000C2192"/>
    <w:rsid w:val="000C2551"/>
    <w:rsid w:val="000C45E7"/>
    <w:rsid w:val="000C783F"/>
    <w:rsid w:val="000C7CB7"/>
    <w:rsid w:val="000C7FF1"/>
    <w:rsid w:val="000D18C5"/>
    <w:rsid w:val="000D3E8B"/>
    <w:rsid w:val="000D4773"/>
    <w:rsid w:val="000D58E4"/>
    <w:rsid w:val="000D6096"/>
    <w:rsid w:val="000D7C35"/>
    <w:rsid w:val="000E03EA"/>
    <w:rsid w:val="000E0C0B"/>
    <w:rsid w:val="000E1118"/>
    <w:rsid w:val="000E1957"/>
    <w:rsid w:val="000E21A9"/>
    <w:rsid w:val="000E21EF"/>
    <w:rsid w:val="000E363C"/>
    <w:rsid w:val="000E5645"/>
    <w:rsid w:val="000E56BA"/>
    <w:rsid w:val="000E707B"/>
    <w:rsid w:val="000E7D4E"/>
    <w:rsid w:val="000F0115"/>
    <w:rsid w:val="000F0F18"/>
    <w:rsid w:val="000F1EFB"/>
    <w:rsid w:val="000F21B0"/>
    <w:rsid w:val="0010020E"/>
    <w:rsid w:val="00102969"/>
    <w:rsid w:val="00103AB8"/>
    <w:rsid w:val="001067F3"/>
    <w:rsid w:val="001069E4"/>
    <w:rsid w:val="001079AB"/>
    <w:rsid w:val="00107F5C"/>
    <w:rsid w:val="001106D9"/>
    <w:rsid w:val="00111DFA"/>
    <w:rsid w:val="00113C37"/>
    <w:rsid w:val="00113CBB"/>
    <w:rsid w:val="00115D97"/>
    <w:rsid w:val="00116344"/>
    <w:rsid w:val="00117B14"/>
    <w:rsid w:val="00121367"/>
    <w:rsid w:val="0012261E"/>
    <w:rsid w:val="0012545C"/>
    <w:rsid w:val="001265F6"/>
    <w:rsid w:val="001266B2"/>
    <w:rsid w:val="0012727C"/>
    <w:rsid w:val="00127F84"/>
    <w:rsid w:val="00131596"/>
    <w:rsid w:val="001315A2"/>
    <w:rsid w:val="00132310"/>
    <w:rsid w:val="00132B79"/>
    <w:rsid w:val="00133097"/>
    <w:rsid w:val="00133C8C"/>
    <w:rsid w:val="00134725"/>
    <w:rsid w:val="00134858"/>
    <w:rsid w:val="00135BA2"/>
    <w:rsid w:val="00141C1D"/>
    <w:rsid w:val="00144462"/>
    <w:rsid w:val="00145022"/>
    <w:rsid w:val="0014555D"/>
    <w:rsid w:val="00152014"/>
    <w:rsid w:val="00152129"/>
    <w:rsid w:val="00152765"/>
    <w:rsid w:val="001531A8"/>
    <w:rsid w:val="0015352F"/>
    <w:rsid w:val="00153FC1"/>
    <w:rsid w:val="0015462F"/>
    <w:rsid w:val="00155A11"/>
    <w:rsid w:val="00155DF8"/>
    <w:rsid w:val="0015671E"/>
    <w:rsid w:val="00156725"/>
    <w:rsid w:val="001603DA"/>
    <w:rsid w:val="00160F2A"/>
    <w:rsid w:val="00160FF0"/>
    <w:rsid w:val="00161C30"/>
    <w:rsid w:val="00162441"/>
    <w:rsid w:val="00162905"/>
    <w:rsid w:val="00163129"/>
    <w:rsid w:val="00163CF9"/>
    <w:rsid w:val="00165A34"/>
    <w:rsid w:val="00165A6B"/>
    <w:rsid w:val="00166329"/>
    <w:rsid w:val="00166516"/>
    <w:rsid w:val="0016678B"/>
    <w:rsid w:val="0016762F"/>
    <w:rsid w:val="00167E4F"/>
    <w:rsid w:val="00173B0B"/>
    <w:rsid w:val="00177167"/>
    <w:rsid w:val="00177BD5"/>
    <w:rsid w:val="00180318"/>
    <w:rsid w:val="00181D15"/>
    <w:rsid w:val="00184798"/>
    <w:rsid w:val="00185CAD"/>
    <w:rsid w:val="001878D2"/>
    <w:rsid w:val="00187F4B"/>
    <w:rsid w:val="00190568"/>
    <w:rsid w:val="00191EDB"/>
    <w:rsid w:val="001925F1"/>
    <w:rsid w:val="0019299C"/>
    <w:rsid w:val="00193721"/>
    <w:rsid w:val="00194694"/>
    <w:rsid w:val="00195678"/>
    <w:rsid w:val="0019645D"/>
    <w:rsid w:val="00197ECA"/>
    <w:rsid w:val="001A0564"/>
    <w:rsid w:val="001A0ADF"/>
    <w:rsid w:val="001A1355"/>
    <w:rsid w:val="001A26AA"/>
    <w:rsid w:val="001A27E4"/>
    <w:rsid w:val="001A2CD7"/>
    <w:rsid w:val="001A3509"/>
    <w:rsid w:val="001A4913"/>
    <w:rsid w:val="001A6317"/>
    <w:rsid w:val="001B049E"/>
    <w:rsid w:val="001B089C"/>
    <w:rsid w:val="001B1013"/>
    <w:rsid w:val="001B3A0E"/>
    <w:rsid w:val="001B3F17"/>
    <w:rsid w:val="001B462F"/>
    <w:rsid w:val="001B4BFB"/>
    <w:rsid w:val="001B51F1"/>
    <w:rsid w:val="001B62F2"/>
    <w:rsid w:val="001B6AD0"/>
    <w:rsid w:val="001C1756"/>
    <w:rsid w:val="001C26B6"/>
    <w:rsid w:val="001C3A06"/>
    <w:rsid w:val="001C4F81"/>
    <w:rsid w:val="001C529C"/>
    <w:rsid w:val="001C571C"/>
    <w:rsid w:val="001C5C6A"/>
    <w:rsid w:val="001C6BB3"/>
    <w:rsid w:val="001C7389"/>
    <w:rsid w:val="001C7843"/>
    <w:rsid w:val="001D0D64"/>
    <w:rsid w:val="001D1509"/>
    <w:rsid w:val="001D4C25"/>
    <w:rsid w:val="001D501A"/>
    <w:rsid w:val="001D555F"/>
    <w:rsid w:val="001E4A2C"/>
    <w:rsid w:val="001E58E8"/>
    <w:rsid w:val="001E5DE8"/>
    <w:rsid w:val="001E6B29"/>
    <w:rsid w:val="001E7A73"/>
    <w:rsid w:val="001F22AA"/>
    <w:rsid w:val="001F24CE"/>
    <w:rsid w:val="001F2610"/>
    <w:rsid w:val="001F3266"/>
    <w:rsid w:val="001F332F"/>
    <w:rsid w:val="001F45D2"/>
    <w:rsid w:val="001F4CA2"/>
    <w:rsid w:val="001F6207"/>
    <w:rsid w:val="001F6AE1"/>
    <w:rsid w:val="001F6C70"/>
    <w:rsid w:val="001F796B"/>
    <w:rsid w:val="0020020D"/>
    <w:rsid w:val="00200F54"/>
    <w:rsid w:val="00201885"/>
    <w:rsid w:val="00201E07"/>
    <w:rsid w:val="00202B80"/>
    <w:rsid w:val="002041E3"/>
    <w:rsid w:val="002048F5"/>
    <w:rsid w:val="00205DDC"/>
    <w:rsid w:val="00206749"/>
    <w:rsid w:val="002077DB"/>
    <w:rsid w:val="00207F59"/>
    <w:rsid w:val="00210834"/>
    <w:rsid w:val="00210BDA"/>
    <w:rsid w:val="00212550"/>
    <w:rsid w:val="00212838"/>
    <w:rsid w:val="00213F0C"/>
    <w:rsid w:val="00215A35"/>
    <w:rsid w:val="00217468"/>
    <w:rsid w:val="002177A6"/>
    <w:rsid w:val="0022051B"/>
    <w:rsid w:val="00220C80"/>
    <w:rsid w:val="00221560"/>
    <w:rsid w:val="00221632"/>
    <w:rsid w:val="00221FF3"/>
    <w:rsid w:val="0022260C"/>
    <w:rsid w:val="0022288A"/>
    <w:rsid w:val="00224ADE"/>
    <w:rsid w:val="00225C52"/>
    <w:rsid w:val="00225CEF"/>
    <w:rsid w:val="00226151"/>
    <w:rsid w:val="00226DA8"/>
    <w:rsid w:val="00226ECB"/>
    <w:rsid w:val="00227C15"/>
    <w:rsid w:val="00230B42"/>
    <w:rsid w:val="00232306"/>
    <w:rsid w:val="00232F44"/>
    <w:rsid w:val="002358C2"/>
    <w:rsid w:val="0023759D"/>
    <w:rsid w:val="00237C62"/>
    <w:rsid w:val="00244C3B"/>
    <w:rsid w:val="00246E98"/>
    <w:rsid w:val="00250E63"/>
    <w:rsid w:val="00252B6B"/>
    <w:rsid w:val="00253634"/>
    <w:rsid w:val="00253D41"/>
    <w:rsid w:val="0025447D"/>
    <w:rsid w:val="00254E1A"/>
    <w:rsid w:val="00256C3E"/>
    <w:rsid w:val="002616B5"/>
    <w:rsid w:val="002633FA"/>
    <w:rsid w:val="0026403E"/>
    <w:rsid w:val="002648A1"/>
    <w:rsid w:val="00264E73"/>
    <w:rsid w:val="0026564A"/>
    <w:rsid w:val="00267D4A"/>
    <w:rsid w:val="00270899"/>
    <w:rsid w:val="002716F8"/>
    <w:rsid w:val="0027206E"/>
    <w:rsid w:val="002726C0"/>
    <w:rsid w:val="00273366"/>
    <w:rsid w:val="00273E4D"/>
    <w:rsid w:val="0027568A"/>
    <w:rsid w:val="002756FA"/>
    <w:rsid w:val="00275AB3"/>
    <w:rsid w:val="00277139"/>
    <w:rsid w:val="002803F6"/>
    <w:rsid w:val="00281A56"/>
    <w:rsid w:val="00281C21"/>
    <w:rsid w:val="00282057"/>
    <w:rsid w:val="002821FD"/>
    <w:rsid w:val="00283303"/>
    <w:rsid w:val="002843C1"/>
    <w:rsid w:val="00284E15"/>
    <w:rsid w:val="0028541D"/>
    <w:rsid w:val="00286253"/>
    <w:rsid w:val="002872E9"/>
    <w:rsid w:val="00290AA2"/>
    <w:rsid w:val="0029136C"/>
    <w:rsid w:val="002917C2"/>
    <w:rsid w:val="002922B1"/>
    <w:rsid w:val="0029328B"/>
    <w:rsid w:val="0029372E"/>
    <w:rsid w:val="00293E05"/>
    <w:rsid w:val="00297803"/>
    <w:rsid w:val="00297E27"/>
    <w:rsid w:val="002A0049"/>
    <w:rsid w:val="002A2D3F"/>
    <w:rsid w:val="002A3E6C"/>
    <w:rsid w:val="002A4635"/>
    <w:rsid w:val="002A532E"/>
    <w:rsid w:val="002A59AF"/>
    <w:rsid w:val="002A5F73"/>
    <w:rsid w:val="002A6247"/>
    <w:rsid w:val="002B16EA"/>
    <w:rsid w:val="002B1D2B"/>
    <w:rsid w:val="002B2BDA"/>
    <w:rsid w:val="002B2F41"/>
    <w:rsid w:val="002B687D"/>
    <w:rsid w:val="002B71C4"/>
    <w:rsid w:val="002C01EE"/>
    <w:rsid w:val="002C0851"/>
    <w:rsid w:val="002C4802"/>
    <w:rsid w:val="002C48D1"/>
    <w:rsid w:val="002C4F6F"/>
    <w:rsid w:val="002C6482"/>
    <w:rsid w:val="002D008C"/>
    <w:rsid w:val="002D02C7"/>
    <w:rsid w:val="002D3928"/>
    <w:rsid w:val="002D3CD0"/>
    <w:rsid w:val="002D517E"/>
    <w:rsid w:val="002D5BF5"/>
    <w:rsid w:val="002D7B3E"/>
    <w:rsid w:val="002E0ECA"/>
    <w:rsid w:val="002E1273"/>
    <w:rsid w:val="002E40B0"/>
    <w:rsid w:val="002E45FC"/>
    <w:rsid w:val="002E5383"/>
    <w:rsid w:val="002E75C7"/>
    <w:rsid w:val="002F1BBF"/>
    <w:rsid w:val="002F200F"/>
    <w:rsid w:val="002F4006"/>
    <w:rsid w:val="002F5866"/>
    <w:rsid w:val="002F724E"/>
    <w:rsid w:val="003003B0"/>
    <w:rsid w:val="00300476"/>
    <w:rsid w:val="00300F37"/>
    <w:rsid w:val="00302DD9"/>
    <w:rsid w:val="00302E51"/>
    <w:rsid w:val="00305404"/>
    <w:rsid w:val="0030577D"/>
    <w:rsid w:val="00305903"/>
    <w:rsid w:val="00306617"/>
    <w:rsid w:val="003114C3"/>
    <w:rsid w:val="00312067"/>
    <w:rsid w:val="00313811"/>
    <w:rsid w:val="00315AE3"/>
    <w:rsid w:val="0031634C"/>
    <w:rsid w:val="0031634D"/>
    <w:rsid w:val="00317155"/>
    <w:rsid w:val="003221B5"/>
    <w:rsid w:val="00322AA1"/>
    <w:rsid w:val="00323F17"/>
    <w:rsid w:val="0032405E"/>
    <w:rsid w:val="00324981"/>
    <w:rsid w:val="0032516C"/>
    <w:rsid w:val="003264D3"/>
    <w:rsid w:val="00332696"/>
    <w:rsid w:val="0033316A"/>
    <w:rsid w:val="00334888"/>
    <w:rsid w:val="00337317"/>
    <w:rsid w:val="00340A27"/>
    <w:rsid w:val="00341DF8"/>
    <w:rsid w:val="0034362C"/>
    <w:rsid w:val="00344013"/>
    <w:rsid w:val="00347361"/>
    <w:rsid w:val="003473BD"/>
    <w:rsid w:val="00354D2E"/>
    <w:rsid w:val="00355378"/>
    <w:rsid w:val="00356BA4"/>
    <w:rsid w:val="00356D9D"/>
    <w:rsid w:val="00356E3F"/>
    <w:rsid w:val="00360E31"/>
    <w:rsid w:val="0036317A"/>
    <w:rsid w:val="00364227"/>
    <w:rsid w:val="0036475A"/>
    <w:rsid w:val="00365A7D"/>
    <w:rsid w:val="00365DA1"/>
    <w:rsid w:val="00365E81"/>
    <w:rsid w:val="0036777E"/>
    <w:rsid w:val="003678A3"/>
    <w:rsid w:val="003720BA"/>
    <w:rsid w:val="00372DC9"/>
    <w:rsid w:val="003738C8"/>
    <w:rsid w:val="00373A3A"/>
    <w:rsid w:val="003752F3"/>
    <w:rsid w:val="003759DF"/>
    <w:rsid w:val="003765B0"/>
    <w:rsid w:val="003768D7"/>
    <w:rsid w:val="00376F0E"/>
    <w:rsid w:val="00377AB2"/>
    <w:rsid w:val="00377FD5"/>
    <w:rsid w:val="00381B90"/>
    <w:rsid w:val="0038204D"/>
    <w:rsid w:val="003824EA"/>
    <w:rsid w:val="00383189"/>
    <w:rsid w:val="0038331D"/>
    <w:rsid w:val="00385EA3"/>
    <w:rsid w:val="00391C87"/>
    <w:rsid w:val="0039360B"/>
    <w:rsid w:val="00393670"/>
    <w:rsid w:val="00393BC9"/>
    <w:rsid w:val="00395435"/>
    <w:rsid w:val="00396686"/>
    <w:rsid w:val="0039768F"/>
    <w:rsid w:val="00397A6C"/>
    <w:rsid w:val="00397D8E"/>
    <w:rsid w:val="003A061B"/>
    <w:rsid w:val="003A1FEC"/>
    <w:rsid w:val="003A2E31"/>
    <w:rsid w:val="003A4174"/>
    <w:rsid w:val="003A5329"/>
    <w:rsid w:val="003A6D81"/>
    <w:rsid w:val="003A71A9"/>
    <w:rsid w:val="003A7694"/>
    <w:rsid w:val="003B247B"/>
    <w:rsid w:val="003B2FD1"/>
    <w:rsid w:val="003B4290"/>
    <w:rsid w:val="003B47CC"/>
    <w:rsid w:val="003B599D"/>
    <w:rsid w:val="003B5C7D"/>
    <w:rsid w:val="003B6BCD"/>
    <w:rsid w:val="003B6F55"/>
    <w:rsid w:val="003C0450"/>
    <w:rsid w:val="003C2460"/>
    <w:rsid w:val="003C388E"/>
    <w:rsid w:val="003C39FA"/>
    <w:rsid w:val="003C4C7D"/>
    <w:rsid w:val="003C7371"/>
    <w:rsid w:val="003D1ABD"/>
    <w:rsid w:val="003D223F"/>
    <w:rsid w:val="003D2EDF"/>
    <w:rsid w:val="003D34D4"/>
    <w:rsid w:val="003D3904"/>
    <w:rsid w:val="003D3E9B"/>
    <w:rsid w:val="003D4057"/>
    <w:rsid w:val="003D4C8A"/>
    <w:rsid w:val="003D5969"/>
    <w:rsid w:val="003D6446"/>
    <w:rsid w:val="003D7618"/>
    <w:rsid w:val="003D7EB2"/>
    <w:rsid w:val="003E0E12"/>
    <w:rsid w:val="003E2488"/>
    <w:rsid w:val="003E3ACA"/>
    <w:rsid w:val="003E7CFB"/>
    <w:rsid w:val="003F0B37"/>
    <w:rsid w:val="003F1451"/>
    <w:rsid w:val="003F28C9"/>
    <w:rsid w:val="00402A5F"/>
    <w:rsid w:val="00402C86"/>
    <w:rsid w:val="00403AFF"/>
    <w:rsid w:val="004075A0"/>
    <w:rsid w:val="00407EEC"/>
    <w:rsid w:val="004137DC"/>
    <w:rsid w:val="0041437E"/>
    <w:rsid w:val="004169C3"/>
    <w:rsid w:val="00417427"/>
    <w:rsid w:val="00417E5A"/>
    <w:rsid w:val="00420CA7"/>
    <w:rsid w:val="00420E88"/>
    <w:rsid w:val="0042572A"/>
    <w:rsid w:val="00426E45"/>
    <w:rsid w:val="004310D6"/>
    <w:rsid w:val="004314A9"/>
    <w:rsid w:val="00433654"/>
    <w:rsid w:val="00435653"/>
    <w:rsid w:val="00436B0F"/>
    <w:rsid w:val="00441437"/>
    <w:rsid w:val="00442275"/>
    <w:rsid w:val="0044298D"/>
    <w:rsid w:val="00443373"/>
    <w:rsid w:val="004441C1"/>
    <w:rsid w:val="00444D43"/>
    <w:rsid w:val="004452AB"/>
    <w:rsid w:val="00447CFE"/>
    <w:rsid w:val="004503B3"/>
    <w:rsid w:val="00450B38"/>
    <w:rsid w:val="00455247"/>
    <w:rsid w:val="00455B40"/>
    <w:rsid w:val="004618C5"/>
    <w:rsid w:val="00464899"/>
    <w:rsid w:val="00464DEF"/>
    <w:rsid w:val="00465DA2"/>
    <w:rsid w:val="00465EAC"/>
    <w:rsid w:val="0046621A"/>
    <w:rsid w:val="0046654E"/>
    <w:rsid w:val="00470698"/>
    <w:rsid w:val="00470AD6"/>
    <w:rsid w:val="00471681"/>
    <w:rsid w:val="00471CAF"/>
    <w:rsid w:val="00472AE7"/>
    <w:rsid w:val="00472E76"/>
    <w:rsid w:val="0047470D"/>
    <w:rsid w:val="00475E84"/>
    <w:rsid w:val="00483017"/>
    <w:rsid w:val="00483549"/>
    <w:rsid w:val="00483C46"/>
    <w:rsid w:val="00483D48"/>
    <w:rsid w:val="004841B4"/>
    <w:rsid w:val="00486144"/>
    <w:rsid w:val="00486DC4"/>
    <w:rsid w:val="00490A08"/>
    <w:rsid w:val="004910B2"/>
    <w:rsid w:val="00493D30"/>
    <w:rsid w:val="00494A75"/>
    <w:rsid w:val="004955BF"/>
    <w:rsid w:val="00497074"/>
    <w:rsid w:val="004A13C2"/>
    <w:rsid w:val="004A495F"/>
    <w:rsid w:val="004A55BF"/>
    <w:rsid w:val="004A5BB6"/>
    <w:rsid w:val="004A67F6"/>
    <w:rsid w:val="004A7271"/>
    <w:rsid w:val="004B05FD"/>
    <w:rsid w:val="004B1152"/>
    <w:rsid w:val="004B1637"/>
    <w:rsid w:val="004B334A"/>
    <w:rsid w:val="004B3CB3"/>
    <w:rsid w:val="004B3D2F"/>
    <w:rsid w:val="004B4BA1"/>
    <w:rsid w:val="004B5E1C"/>
    <w:rsid w:val="004B6EB7"/>
    <w:rsid w:val="004B7DB0"/>
    <w:rsid w:val="004C00B3"/>
    <w:rsid w:val="004C088F"/>
    <w:rsid w:val="004C1210"/>
    <w:rsid w:val="004C1DF3"/>
    <w:rsid w:val="004C2A5B"/>
    <w:rsid w:val="004C56B7"/>
    <w:rsid w:val="004D0E3B"/>
    <w:rsid w:val="004D118B"/>
    <w:rsid w:val="004D31D4"/>
    <w:rsid w:val="004D4763"/>
    <w:rsid w:val="004D4864"/>
    <w:rsid w:val="004E1788"/>
    <w:rsid w:val="004E1E2B"/>
    <w:rsid w:val="004E7071"/>
    <w:rsid w:val="004E73A4"/>
    <w:rsid w:val="004E73BE"/>
    <w:rsid w:val="004E78F2"/>
    <w:rsid w:val="004E7D51"/>
    <w:rsid w:val="004F0ACE"/>
    <w:rsid w:val="004F4BB0"/>
    <w:rsid w:val="004F683C"/>
    <w:rsid w:val="004F720F"/>
    <w:rsid w:val="004F795C"/>
    <w:rsid w:val="00501758"/>
    <w:rsid w:val="00501D57"/>
    <w:rsid w:val="0050585E"/>
    <w:rsid w:val="0050654F"/>
    <w:rsid w:val="00506C3E"/>
    <w:rsid w:val="0051108B"/>
    <w:rsid w:val="00511457"/>
    <w:rsid w:val="00511758"/>
    <w:rsid w:val="005128FC"/>
    <w:rsid w:val="00513236"/>
    <w:rsid w:val="00513AA3"/>
    <w:rsid w:val="00516F13"/>
    <w:rsid w:val="005178A4"/>
    <w:rsid w:val="00522AED"/>
    <w:rsid w:val="00522F93"/>
    <w:rsid w:val="0052371C"/>
    <w:rsid w:val="00525811"/>
    <w:rsid w:val="00525E90"/>
    <w:rsid w:val="00527482"/>
    <w:rsid w:val="00532495"/>
    <w:rsid w:val="00535002"/>
    <w:rsid w:val="00535A74"/>
    <w:rsid w:val="0053763C"/>
    <w:rsid w:val="005379B6"/>
    <w:rsid w:val="005402CC"/>
    <w:rsid w:val="005425B9"/>
    <w:rsid w:val="00543CBA"/>
    <w:rsid w:val="0054628A"/>
    <w:rsid w:val="0054633A"/>
    <w:rsid w:val="005506D0"/>
    <w:rsid w:val="00551EBF"/>
    <w:rsid w:val="00553698"/>
    <w:rsid w:val="005537E2"/>
    <w:rsid w:val="00554FAC"/>
    <w:rsid w:val="005552B4"/>
    <w:rsid w:val="00560494"/>
    <w:rsid w:val="0056086A"/>
    <w:rsid w:val="0056152D"/>
    <w:rsid w:val="00561F2E"/>
    <w:rsid w:val="005628CD"/>
    <w:rsid w:val="0056586D"/>
    <w:rsid w:val="00567FDD"/>
    <w:rsid w:val="0057501E"/>
    <w:rsid w:val="005752C3"/>
    <w:rsid w:val="00575477"/>
    <w:rsid w:val="005771E1"/>
    <w:rsid w:val="005803E6"/>
    <w:rsid w:val="005807EC"/>
    <w:rsid w:val="00580815"/>
    <w:rsid w:val="005834C9"/>
    <w:rsid w:val="00583CCB"/>
    <w:rsid w:val="00590009"/>
    <w:rsid w:val="00592253"/>
    <w:rsid w:val="00596511"/>
    <w:rsid w:val="00596700"/>
    <w:rsid w:val="005969C4"/>
    <w:rsid w:val="00597971"/>
    <w:rsid w:val="00597A79"/>
    <w:rsid w:val="00597BB9"/>
    <w:rsid w:val="005A1CDA"/>
    <w:rsid w:val="005A23BB"/>
    <w:rsid w:val="005A3230"/>
    <w:rsid w:val="005A4778"/>
    <w:rsid w:val="005A4A3A"/>
    <w:rsid w:val="005A630C"/>
    <w:rsid w:val="005B04FE"/>
    <w:rsid w:val="005B19C6"/>
    <w:rsid w:val="005B3A3D"/>
    <w:rsid w:val="005B5BC8"/>
    <w:rsid w:val="005B6080"/>
    <w:rsid w:val="005B7964"/>
    <w:rsid w:val="005C3988"/>
    <w:rsid w:val="005C3C21"/>
    <w:rsid w:val="005C47B5"/>
    <w:rsid w:val="005C7B71"/>
    <w:rsid w:val="005D02A8"/>
    <w:rsid w:val="005D0517"/>
    <w:rsid w:val="005D2BD9"/>
    <w:rsid w:val="005D43EC"/>
    <w:rsid w:val="005D462C"/>
    <w:rsid w:val="005D463C"/>
    <w:rsid w:val="005E14D7"/>
    <w:rsid w:val="005E15B1"/>
    <w:rsid w:val="005E19F6"/>
    <w:rsid w:val="005E47E0"/>
    <w:rsid w:val="005E50F2"/>
    <w:rsid w:val="005F1698"/>
    <w:rsid w:val="005F1B88"/>
    <w:rsid w:val="005F1F5D"/>
    <w:rsid w:val="005F2CDE"/>
    <w:rsid w:val="005F5353"/>
    <w:rsid w:val="005F5880"/>
    <w:rsid w:val="005F6714"/>
    <w:rsid w:val="005F6866"/>
    <w:rsid w:val="005F78B8"/>
    <w:rsid w:val="005F7BB1"/>
    <w:rsid w:val="00600521"/>
    <w:rsid w:val="006048AB"/>
    <w:rsid w:val="00605D0B"/>
    <w:rsid w:val="0060709E"/>
    <w:rsid w:val="0060717F"/>
    <w:rsid w:val="00612D2A"/>
    <w:rsid w:val="00612FAF"/>
    <w:rsid w:val="00613CEE"/>
    <w:rsid w:val="00614C2E"/>
    <w:rsid w:val="00614C37"/>
    <w:rsid w:val="006156DD"/>
    <w:rsid w:val="00617B61"/>
    <w:rsid w:val="00621B31"/>
    <w:rsid w:val="00622AAA"/>
    <w:rsid w:val="006257FF"/>
    <w:rsid w:val="00630388"/>
    <w:rsid w:val="00631156"/>
    <w:rsid w:val="0063117C"/>
    <w:rsid w:val="0063127B"/>
    <w:rsid w:val="00632274"/>
    <w:rsid w:val="00632DE5"/>
    <w:rsid w:val="0063309D"/>
    <w:rsid w:val="00633D54"/>
    <w:rsid w:val="0063433F"/>
    <w:rsid w:val="006345B9"/>
    <w:rsid w:val="006346DC"/>
    <w:rsid w:val="006351DB"/>
    <w:rsid w:val="006355F4"/>
    <w:rsid w:val="006363A7"/>
    <w:rsid w:val="006365C8"/>
    <w:rsid w:val="006371A7"/>
    <w:rsid w:val="00637675"/>
    <w:rsid w:val="00637BD9"/>
    <w:rsid w:val="00641134"/>
    <w:rsid w:val="00642452"/>
    <w:rsid w:val="0064419E"/>
    <w:rsid w:val="006441F3"/>
    <w:rsid w:val="006447BD"/>
    <w:rsid w:val="00644E3F"/>
    <w:rsid w:val="00645F6C"/>
    <w:rsid w:val="006462CA"/>
    <w:rsid w:val="00647DCD"/>
    <w:rsid w:val="0065000E"/>
    <w:rsid w:val="006513F0"/>
    <w:rsid w:val="00651CBF"/>
    <w:rsid w:val="006527BB"/>
    <w:rsid w:val="00653A04"/>
    <w:rsid w:val="0065416D"/>
    <w:rsid w:val="0065473E"/>
    <w:rsid w:val="00656EDE"/>
    <w:rsid w:val="00660F23"/>
    <w:rsid w:val="0066207A"/>
    <w:rsid w:val="00662777"/>
    <w:rsid w:val="006653D9"/>
    <w:rsid w:val="00665429"/>
    <w:rsid w:val="006678E8"/>
    <w:rsid w:val="00667DBC"/>
    <w:rsid w:val="006701F6"/>
    <w:rsid w:val="00672BB1"/>
    <w:rsid w:val="00672F1C"/>
    <w:rsid w:val="00673499"/>
    <w:rsid w:val="0067364E"/>
    <w:rsid w:val="006739BA"/>
    <w:rsid w:val="00674DB1"/>
    <w:rsid w:val="00677647"/>
    <w:rsid w:val="00677FBC"/>
    <w:rsid w:val="006800F6"/>
    <w:rsid w:val="00680161"/>
    <w:rsid w:val="0068026D"/>
    <w:rsid w:val="006804C9"/>
    <w:rsid w:val="006831D7"/>
    <w:rsid w:val="006838CA"/>
    <w:rsid w:val="00684F41"/>
    <w:rsid w:val="00685CC8"/>
    <w:rsid w:val="00686913"/>
    <w:rsid w:val="006941DD"/>
    <w:rsid w:val="00695BDD"/>
    <w:rsid w:val="00696578"/>
    <w:rsid w:val="00696E79"/>
    <w:rsid w:val="00697C93"/>
    <w:rsid w:val="006A10A8"/>
    <w:rsid w:val="006A305D"/>
    <w:rsid w:val="006A36FF"/>
    <w:rsid w:val="006A3C4C"/>
    <w:rsid w:val="006A493D"/>
    <w:rsid w:val="006A5770"/>
    <w:rsid w:val="006A5A4D"/>
    <w:rsid w:val="006A6405"/>
    <w:rsid w:val="006A7F2B"/>
    <w:rsid w:val="006B1014"/>
    <w:rsid w:val="006B13C2"/>
    <w:rsid w:val="006B1A59"/>
    <w:rsid w:val="006B2ADC"/>
    <w:rsid w:val="006B3064"/>
    <w:rsid w:val="006B343C"/>
    <w:rsid w:val="006B3540"/>
    <w:rsid w:val="006B356C"/>
    <w:rsid w:val="006B4A3D"/>
    <w:rsid w:val="006B7C4A"/>
    <w:rsid w:val="006C0F95"/>
    <w:rsid w:val="006C138F"/>
    <w:rsid w:val="006C2041"/>
    <w:rsid w:val="006C2C6B"/>
    <w:rsid w:val="006C3247"/>
    <w:rsid w:val="006C484C"/>
    <w:rsid w:val="006C4CB1"/>
    <w:rsid w:val="006C6072"/>
    <w:rsid w:val="006D105B"/>
    <w:rsid w:val="006D34E6"/>
    <w:rsid w:val="006D4253"/>
    <w:rsid w:val="006D45DE"/>
    <w:rsid w:val="006D5EEA"/>
    <w:rsid w:val="006D621A"/>
    <w:rsid w:val="006D6A57"/>
    <w:rsid w:val="006E0F2F"/>
    <w:rsid w:val="006E5050"/>
    <w:rsid w:val="006E62D6"/>
    <w:rsid w:val="006E7124"/>
    <w:rsid w:val="006E7FCE"/>
    <w:rsid w:val="006F358E"/>
    <w:rsid w:val="006F4009"/>
    <w:rsid w:val="006F48C1"/>
    <w:rsid w:val="006F4934"/>
    <w:rsid w:val="006F5796"/>
    <w:rsid w:val="006F73C4"/>
    <w:rsid w:val="006F74CB"/>
    <w:rsid w:val="0070113E"/>
    <w:rsid w:val="0070190B"/>
    <w:rsid w:val="00701984"/>
    <w:rsid w:val="00701B56"/>
    <w:rsid w:val="00701D63"/>
    <w:rsid w:val="00706970"/>
    <w:rsid w:val="00706D00"/>
    <w:rsid w:val="0070710D"/>
    <w:rsid w:val="007075C1"/>
    <w:rsid w:val="007100CE"/>
    <w:rsid w:val="00710A7B"/>
    <w:rsid w:val="0072080C"/>
    <w:rsid w:val="007208C4"/>
    <w:rsid w:val="00721D5F"/>
    <w:rsid w:val="00721E97"/>
    <w:rsid w:val="00723048"/>
    <w:rsid w:val="00725C99"/>
    <w:rsid w:val="00726222"/>
    <w:rsid w:val="00726ABA"/>
    <w:rsid w:val="00726AFE"/>
    <w:rsid w:val="00726BD6"/>
    <w:rsid w:val="00730EAD"/>
    <w:rsid w:val="00732866"/>
    <w:rsid w:val="00734D46"/>
    <w:rsid w:val="00735741"/>
    <w:rsid w:val="007375D4"/>
    <w:rsid w:val="00746C0F"/>
    <w:rsid w:val="00750AD9"/>
    <w:rsid w:val="0075182E"/>
    <w:rsid w:val="00752D96"/>
    <w:rsid w:val="0075464E"/>
    <w:rsid w:val="0075691C"/>
    <w:rsid w:val="007569B7"/>
    <w:rsid w:val="007577F3"/>
    <w:rsid w:val="00761A0F"/>
    <w:rsid w:val="007622CB"/>
    <w:rsid w:val="00764B27"/>
    <w:rsid w:val="00765435"/>
    <w:rsid w:val="00766465"/>
    <w:rsid w:val="00766659"/>
    <w:rsid w:val="00766983"/>
    <w:rsid w:val="007707F4"/>
    <w:rsid w:val="007737D7"/>
    <w:rsid w:val="00774226"/>
    <w:rsid w:val="0077466F"/>
    <w:rsid w:val="00774EE6"/>
    <w:rsid w:val="00776527"/>
    <w:rsid w:val="00776E20"/>
    <w:rsid w:val="0078074B"/>
    <w:rsid w:val="00782657"/>
    <w:rsid w:val="00782F12"/>
    <w:rsid w:val="00784D07"/>
    <w:rsid w:val="00791178"/>
    <w:rsid w:val="0079155C"/>
    <w:rsid w:val="00792B37"/>
    <w:rsid w:val="00793682"/>
    <w:rsid w:val="00794DF7"/>
    <w:rsid w:val="00795652"/>
    <w:rsid w:val="00797FC6"/>
    <w:rsid w:val="007A0CFD"/>
    <w:rsid w:val="007A13E6"/>
    <w:rsid w:val="007A2010"/>
    <w:rsid w:val="007A2358"/>
    <w:rsid w:val="007A25A3"/>
    <w:rsid w:val="007A2BFC"/>
    <w:rsid w:val="007A3089"/>
    <w:rsid w:val="007A4A0A"/>
    <w:rsid w:val="007A64A5"/>
    <w:rsid w:val="007A68BF"/>
    <w:rsid w:val="007B0477"/>
    <w:rsid w:val="007B1D9F"/>
    <w:rsid w:val="007B282A"/>
    <w:rsid w:val="007B5D4E"/>
    <w:rsid w:val="007B6334"/>
    <w:rsid w:val="007B69C0"/>
    <w:rsid w:val="007B6DB9"/>
    <w:rsid w:val="007C0A21"/>
    <w:rsid w:val="007C23A1"/>
    <w:rsid w:val="007C2DA2"/>
    <w:rsid w:val="007C4FD2"/>
    <w:rsid w:val="007C6240"/>
    <w:rsid w:val="007C6C10"/>
    <w:rsid w:val="007D13A9"/>
    <w:rsid w:val="007D15C5"/>
    <w:rsid w:val="007D2EFF"/>
    <w:rsid w:val="007D453C"/>
    <w:rsid w:val="007E0591"/>
    <w:rsid w:val="007E073F"/>
    <w:rsid w:val="007E0ECD"/>
    <w:rsid w:val="007E455A"/>
    <w:rsid w:val="007E50DE"/>
    <w:rsid w:val="007E5F11"/>
    <w:rsid w:val="007E6744"/>
    <w:rsid w:val="007E7982"/>
    <w:rsid w:val="007F2ED6"/>
    <w:rsid w:val="007F332C"/>
    <w:rsid w:val="007F5DE5"/>
    <w:rsid w:val="007F6053"/>
    <w:rsid w:val="007F7A20"/>
    <w:rsid w:val="007F7E08"/>
    <w:rsid w:val="00800F70"/>
    <w:rsid w:val="00801DD0"/>
    <w:rsid w:val="00803EFF"/>
    <w:rsid w:val="00804A64"/>
    <w:rsid w:val="008055E1"/>
    <w:rsid w:val="00805A6A"/>
    <w:rsid w:val="0080766A"/>
    <w:rsid w:val="008146A1"/>
    <w:rsid w:val="00814CDC"/>
    <w:rsid w:val="00814D5B"/>
    <w:rsid w:val="008155AE"/>
    <w:rsid w:val="00816A74"/>
    <w:rsid w:val="00817370"/>
    <w:rsid w:val="008174B9"/>
    <w:rsid w:val="00820958"/>
    <w:rsid w:val="00822B5B"/>
    <w:rsid w:val="0082322B"/>
    <w:rsid w:val="00824C52"/>
    <w:rsid w:val="0082644A"/>
    <w:rsid w:val="00826C3D"/>
    <w:rsid w:val="00831CDB"/>
    <w:rsid w:val="008327ED"/>
    <w:rsid w:val="0083354B"/>
    <w:rsid w:val="0083434B"/>
    <w:rsid w:val="00836590"/>
    <w:rsid w:val="00840149"/>
    <w:rsid w:val="008427B5"/>
    <w:rsid w:val="00842F20"/>
    <w:rsid w:val="00846866"/>
    <w:rsid w:val="00846BB8"/>
    <w:rsid w:val="00847FE5"/>
    <w:rsid w:val="00850211"/>
    <w:rsid w:val="008511A2"/>
    <w:rsid w:val="00852032"/>
    <w:rsid w:val="00852E96"/>
    <w:rsid w:val="008537BC"/>
    <w:rsid w:val="00855B34"/>
    <w:rsid w:val="0085635B"/>
    <w:rsid w:val="00856EF1"/>
    <w:rsid w:val="0085779D"/>
    <w:rsid w:val="00857C5F"/>
    <w:rsid w:val="00863534"/>
    <w:rsid w:val="00866355"/>
    <w:rsid w:val="00866803"/>
    <w:rsid w:val="00866811"/>
    <w:rsid w:val="00867444"/>
    <w:rsid w:val="0087524C"/>
    <w:rsid w:val="0087690E"/>
    <w:rsid w:val="00876D12"/>
    <w:rsid w:val="0087725A"/>
    <w:rsid w:val="0087729A"/>
    <w:rsid w:val="008803EC"/>
    <w:rsid w:val="00881CEB"/>
    <w:rsid w:val="008842A9"/>
    <w:rsid w:val="0088532D"/>
    <w:rsid w:val="008857EA"/>
    <w:rsid w:val="008867B6"/>
    <w:rsid w:val="008916C8"/>
    <w:rsid w:val="00895883"/>
    <w:rsid w:val="0089756B"/>
    <w:rsid w:val="008A4449"/>
    <w:rsid w:val="008A4EC7"/>
    <w:rsid w:val="008A4FD2"/>
    <w:rsid w:val="008A56BA"/>
    <w:rsid w:val="008A58DA"/>
    <w:rsid w:val="008A5D5D"/>
    <w:rsid w:val="008A6A52"/>
    <w:rsid w:val="008A6BD3"/>
    <w:rsid w:val="008A7B19"/>
    <w:rsid w:val="008B06E7"/>
    <w:rsid w:val="008B1ACE"/>
    <w:rsid w:val="008B3072"/>
    <w:rsid w:val="008B4349"/>
    <w:rsid w:val="008B5D04"/>
    <w:rsid w:val="008B7812"/>
    <w:rsid w:val="008B7BDC"/>
    <w:rsid w:val="008C083D"/>
    <w:rsid w:val="008C1571"/>
    <w:rsid w:val="008C1AE7"/>
    <w:rsid w:val="008C2043"/>
    <w:rsid w:val="008C2067"/>
    <w:rsid w:val="008C2E9A"/>
    <w:rsid w:val="008C3D09"/>
    <w:rsid w:val="008C5314"/>
    <w:rsid w:val="008C6BA5"/>
    <w:rsid w:val="008D0216"/>
    <w:rsid w:val="008D296E"/>
    <w:rsid w:val="008D718B"/>
    <w:rsid w:val="008E00C4"/>
    <w:rsid w:val="008E3455"/>
    <w:rsid w:val="008E46CE"/>
    <w:rsid w:val="008E4F57"/>
    <w:rsid w:val="008E5ACB"/>
    <w:rsid w:val="008E7F74"/>
    <w:rsid w:val="008F0514"/>
    <w:rsid w:val="008F0785"/>
    <w:rsid w:val="008F1225"/>
    <w:rsid w:val="008F5C76"/>
    <w:rsid w:val="008F66C4"/>
    <w:rsid w:val="008F7F08"/>
    <w:rsid w:val="009020A4"/>
    <w:rsid w:val="00902C8E"/>
    <w:rsid w:val="00913B3F"/>
    <w:rsid w:val="00913FA6"/>
    <w:rsid w:val="0091403E"/>
    <w:rsid w:val="00914ADA"/>
    <w:rsid w:val="009160EF"/>
    <w:rsid w:val="00916556"/>
    <w:rsid w:val="00916BE8"/>
    <w:rsid w:val="009174F9"/>
    <w:rsid w:val="00917D6F"/>
    <w:rsid w:val="00920D1B"/>
    <w:rsid w:val="009250DC"/>
    <w:rsid w:val="00927453"/>
    <w:rsid w:val="00927462"/>
    <w:rsid w:val="009310FA"/>
    <w:rsid w:val="00931B1C"/>
    <w:rsid w:val="00933A06"/>
    <w:rsid w:val="00933DD3"/>
    <w:rsid w:val="00934DDF"/>
    <w:rsid w:val="0093657D"/>
    <w:rsid w:val="00936F92"/>
    <w:rsid w:val="0094103D"/>
    <w:rsid w:val="00941C5D"/>
    <w:rsid w:val="00943EE4"/>
    <w:rsid w:val="009504BD"/>
    <w:rsid w:val="00951198"/>
    <w:rsid w:val="00951842"/>
    <w:rsid w:val="00951CF8"/>
    <w:rsid w:val="00953353"/>
    <w:rsid w:val="009542EB"/>
    <w:rsid w:val="00954A5B"/>
    <w:rsid w:val="00954A69"/>
    <w:rsid w:val="0095666C"/>
    <w:rsid w:val="0096124B"/>
    <w:rsid w:val="00962755"/>
    <w:rsid w:val="00962DB6"/>
    <w:rsid w:val="00963196"/>
    <w:rsid w:val="009638AF"/>
    <w:rsid w:val="00964AB8"/>
    <w:rsid w:val="00964DC3"/>
    <w:rsid w:val="00965780"/>
    <w:rsid w:val="00966C0C"/>
    <w:rsid w:val="0096797B"/>
    <w:rsid w:val="00967A59"/>
    <w:rsid w:val="0097004F"/>
    <w:rsid w:val="00970B24"/>
    <w:rsid w:val="00970C52"/>
    <w:rsid w:val="00970E55"/>
    <w:rsid w:val="00971F28"/>
    <w:rsid w:val="0097460C"/>
    <w:rsid w:val="00974791"/>
    <w:rsid w:val="00974A58"/>
    <w:rsid w:val="0097600E"/>
    <w:rsid w:val="00976AC7"/>
    <w:rsid w:val="00980F0C"/>
    <w:rsid w:val="009812E6"/>
    <w:rsid w:val="00991072"/>
    <w:rsid w:val="00993244"/>
    <w:rsid w:val="009944F3"/>
    <w:rsid w:val="00995628"/>
    <w:rsid w:val="00997E9C"/>
    <w:rsid w:val="009A0599"/>
    <w:rsid w:val="009A2173"/>
    <w:rsid w:val="009A27BE"/>
    <w:rsid w:val="009A2F6D"/>
    <w:rsid w:val="009A3FBC"/>
    <w:rsid w:val="009A49E6"/>
    <w:rsid w:val="009A7E41"/>
    <w:rsid w:val="009B06AA"/>
    <w:rsid w:val="009B0732"/>
    <w:rsid w:val="009B22E3"/>
    <w:rsid w:val="009B2706"/>
    <w:rsid w:val="009B2C8B"/>
    <w:rsid w:val="009B317A"/>
    <w:rsid w:val="009B4B98"/>
    <w:rsid w:val="009B68DD"/>
    <w:rsid w:val="009C109F"/>
    <w:rsid w:val="009C1EF6"/>
    <w:rsid w:val="009C1F60"/>
    <w:rsid w:val="009C2157"/>
    <w:rsid w:val="009C463F"/>
    <w:rsid w:val="009C5C7A"/>
    <w:rsid w:val="009D226E"/>
    <w:rsid w:val="009D269D"/>
    <w:rsid w:val="009D29BD"/>
    <w:rsid w:val="009D579E"/>
    <w:rsid w:val="009D58F5"/>
    <w:rsid w:val="009E0081"/>
    <w:rsid w:val="009E4064"/>
    <w:rsid w:val="009E4169"/>
    <w:rsid w:val="009E7AC5"/>
    <w:rsid w:val="009F2FE7"/>
    <w:rsid w:val="009F3656"/>
    <w:rsid w:val="009F4FA3"/>
    <w:rsid w:val="00A014B3"/>
    <w:rsid w:val="00A0247F"/>
    <w:rsid w:val="00A035E0"/>
    <w:rsid w:val="00A04270"/>
    <w:rsid w:val="00A075BC"/>
    <w:rsid w:val="00A123E1"/>
    <w:rsid w:val="00A12444"/>
    <w:rsid w:val="00A124C4"/>
    <w:rsid w:val="00A12FF4"/>
    <w:rsid w:val="00A14E48"/>
    <w:rsid w:val="00A15123"/>
    <w:rsid w:val="00A15534"/>
    <w:rsid w:val="00A16792"/>
    <w:rsid w:val="00A17C73"/>
    <w:rsid w:val="00A2282F"/>
    <w:rsid w:val="00A22CB9"/>
    <w:rsid w:val="00A24C45"/>
    <w:rsid w:val="00A24CC6"/>
    <w:rsid w:val="00A252E1"/>
    <w:rsid w:val="00A25997"/>
    <w:rsid w:val="00A26EAB"/>
    <w:rsid w:val="00A33DDB"/>
    <w:rsid w:val="00A33E3A"/>
    <w:rsid w:val="00A34E87"/>
    <w:rsid w:val="00A35963"/>
    <w:rsid w:val="00A373CE"/>
    <w:rsid w:val="00A410B1"/>
    <w:rsid w:val="00A4112A"/>
    <w:rsid w:val="00A44F25"/>
    <w:rsid w:val="00A47CE4"/>
    <w:rsid w:val="00A50034"/>
    <w:rsid w:val="00A51F68"/>
    <w:rsid w:val="00A53E99"/>
    <w:rsid w:val="00A54648"/>
    <w:rsid w:val="00A573A2"/>
    <w:rsid w:val="00A620AD"/>
    <w:rsid w:val="00A620C6"/>
    <w:rsid w:val="00A6355C"/>
    <w:rsid w:val="00A648DF"/>
    <w:rsid w:val="00A65584"/>
    <w:rsid w:val="00A66E6A"/>
    <w:rsid w:val="00A72F21"/>
    <w:rsid w:val="00A756E2"/>
    <w:rsid w:val="00A81333"/>
    <w:rsid w:val="00A816EB"/>
    <w:rsid w:val="00A82681"/>
    <w:rsid w:val="00A8354E"/>
    <w:rsid w:val="00A839C9"/>
    <w:rsid w:val="00A85245"/>
    <w:rsid w:val="00A853B9"/>
    <w:rsid w:val="00A87EE9"/>
    <w:rsid w:val="00A906C2"/>
    <w:rsid w:val="00A9085D"/>
    <w:rsid w:val="00A912DA"/>
    <w:rsid w:val="00A925F2"/>
    <w:rsid w:val="00A92DEC"/>
    <w:rsid w:val="00A92EB5"/>
    <w:rsid w:val="00A9619F"/>
    <w:rsid w:val="00A96901"/>
    <w:rsid w:val="00A96C25"/>
    <w:rsid w:val="00AA2050"/>
    <w:rsid w:val="00AA46E5"/>
    <w:rsid w:val="00AA4BB9"/>
    <w:rsid w:val="00AA676D"/>
    <w:rsid w:val="00AA6D6B"/>
    <w:rsid w:val="00AB0EED"/>
    <w:rsid w:val="00AB0EFF"/>
    <w:rsid w:val="00AB23EC"/>
    <w:rsid w:val="00AB3EA9"/>
    <w:rsid w:val="00AB40C5"/>
    <w:rsid w:val="00AB5E54"/>
    <w:rsid w:val="00AB7650"/>
    <w:rsid w:val="00AC1A6F"/>
    <w:rsid w:val="00AC28D0"/>
    <w:rsid w:val="00AC30E6"/>
    <w:rsid w:val="00AC4246"/>
    <w:rsid w:val="00AC4A5B"/>
    <w:rsid w:val="00AC63CF"/>
    <w:rsid w:val="00AC7D24"/>
    <w:rsid w:val="00AD071B"/>
    <w:rsid w:val="00AD4090"/>
    <w:rsid w:val="00AD472F"/>
    <w:rsid w:val="00AD6689"/>
    <w:rsid w:val="00AD6D15"/>
    <w:rsid w:val="00AD6EA8"/>
    <w:rsid w:val="00AE26E3"/>
    <w:rsid w:val="00AE5D31"/>
    <w:rsid w:val="00AE6D0B"/>
    <w:rsid w:val="00AE7ECB"/>
    <w:rsid w:val="00AF03EB"/>
    <w:rsid w:val="00AF130E"/>
    <w:rsid w:val="00AF3AEC"/>
    <w:rsid w:val="00AF5948"/>
    <w:rsid w:val="00AF7F78"/>
    <w:rsid w:val="00B004D0"/>
    <w:rsid w:val="00B03A9F"/>
    <w:rsid w:val="00B07A8D"/>
    <w:rsid w:val="00B1004B"/>
    <w:rsid w:val="00B10EBF"/>
    <w:rsid w:val="00B1392B"/>
    <w:rsid w:val="00B13E90"/>
    <w:rsid w:val="00B14DAA"/>
    <w:rsid w:val="00B14FBB"/>
    <w:rsid w:val="00B21913"/>
    <w:rsid w:val="00B2243B"/>
    <w:rsid w:val="00B2351C"/>
    <w:rsid w:val="00B24298"/>
    <w:rsid w:val="00B24845"/>
    <w:rsid w:val="00B25368"/>
    <w:rsid w:val="00B30E23"/>
    <w:rsid w:val="00B30F30"/>
    <w:rsid w:val="00B314DE"/>
    <w:rsid w:val="00B31615"/>
    <w:rsid w:val="00B31738"/>
    <w:rsid w:val="00B33544"/>
    <w:rsid w:val="00B36A12"/>
    <w:rsid w:val="00B371A1"/>
    <w:rsid w:val="00B37F8E"/>
    <w:rsid w:val="00B418B5"/>
    <w:rsid w:val="00B41B40"/>
    <w:rsid w:val="00B42CA7"/>
    <w:rsid w:val="00B43C86"/>
    <w:rsid w:val="00B44740"/>
    <w:rsid w:val="00B462E6"/>
    <w:rsid w:val="00B52511"/>
    <w:rsid w:val="00B53821"/>
    <w:rsid w:val="00B54849"/>
    <w:rsid w:val="00B56E9F"/>
    <w:rsid w:val="00B60466"/>
    <w:rsid w:val="00B6304C"/>
    <w:rsid w:val="00B633F3"/>
    <w:rsid w:val="00B63A93"/>
    <w:rsid w:val="00B6686F"/>
    <w:rsid w:val="00B672E9"/>
    <w:rsid w:val="00B6777A"/>
    <w:rsid w:val="00B7020D"/>
    <w:rsid w:val="00B70A8A"/>
    <w:rsid w:val="00B71941"/>
    <w:rsid w:val="00B71D12"/>
    <w:rsid w:val="00B73F2B"/>
    <w:rsid w:val="00B73FDA"/>
    <w:rsid w:val="00B77FC6"/>
    <w:rsid w:val="00B802D3"/>
    <w:rsid w:val="00B82982"/>
    <w:rsid w:val="00B82F75"/>
    <w:rsid w:val="00B85042"/>
    <w:rsid w:val="00B8572A"/>
    <w:rsid w:val="00B90C40"/>
    <w:rsid w:val="00B910FE"/>
    <w:rsid w:val="00B93ABB"/>
    <w:rsid w:val="00B94020"/>
    <w:rsid w:val="00B94158"/>
    <w:rsid w:val="00B94395"/>
    <w:rsid w:val="00B94E5E"/>
    <w:rsid w:val="00B951EC"/>
    <w:rsid w:val="00BA049E"/>
    <w:rsid w:val="00BA130C"/>
    <w:rsid w:val="00BA19B2"/>
    <w:rsid w:val="00BA1F3A"/>
    <w:rsid w:val="00BA1FDB"/>
    <w:rsid w:val="00BA2CC4"/>
    <w:rsid w:val="00BA3642"/>
    <w:rsid w:val="00BA537E"/>
    <w:rsid w:val="00BA5691"/>
    <w:rsid w:val="00BA6900"/>
    <w:rsid w:val="00BA722A"/>
    <w:rsid w:val="00BB0132"/>
    <w:rsid w:val="00BB052B"/>
    <w:rsid w:val="00BB0779"/>
    <w:rsid w:val="00BB0B4C"/>
    <w:rsid w:val="00BB4D69"/>
    <w:rsid w:val="00BC0F6C"/>
    <w:rsid w:val="00BC1325"/>
    <w:rsid w:val="00BC1C73"/>
    <w:rsid w:val="00BC24A5"/>
    <w:rsid w:val="00BC3BDA"/>
    <w:rsid w:val="00BC4A9D"/>
    <w:rsid w:val="00BC4E14"/>
    <w:rsid w:val="00BC5DF1"/>
    <w:rsid w:val="00BC5E24"/>
    <w:rsid w:val="00BC620F"/>
    <w:rsid w:val="00BC6588"/>
    <w:rsid w:val="00BC672E"/>
    <w:rsid w:val="00BC778F"/>
    <w:rsid w:val="00BD09C1"/>
    <w:rsid w:val="00BD28A9"/>
    <w:rsid w:val="00BD5C05"/>
    <w:rsid w:val="00BD6248"/>
    <w:rsid w:val="00BD6766"/>
    <w:rsid w:val="00BD703F"/>
    <w:rsid w:val="00BE096B"/>
    <w:rsid w:val="00BE0F5F"/>
    <w:rsid w:val="00BE3902"/>
    <w:rsid w:val="00BE4695"/>
    <w:rsid w:val="00BE4E90"/>
    <w:rsid w:val="00BE5C1B"/>
    <w:rsid w:val="00BF0379"/>
    <w:rsid w:val="00BF1474"/>
    <w:rsid w:val="00BF25EA"/>
    <w:rsid w:val="00BF3263"/>
    <w:rsid w:val="00BF36C9"/>
    <w:rsid w:val="00C00D13"/>
    <w:rsid w:val="00C016CE"/>
    <w:rsid w:val="00C01C24"/>
    <w:rsid w:val="00C04082"/>
    <w:rsid w:val="00C04177"/>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07"/>
    <w:rsid w:val="00C35F55"/>
    <w:rsid w:val="00C40ACA"/>
    <w:rsid w:val="00C40E02"/>
    <w:rsid w:val="00C41E5F"/>
    <w:rsid w:val="00C41F68"/>
    <w:rsid w:val="00C427AB"/>
    <w:rsid w:val="00C42A20"/>
    <w:rsid w:val="00C433FC"/>
    <w:rsid w:val="00C475E0"/>
    <w:rsid w:val="00C47772"/>
    <w:rsid w:val="00C5093D"/>
    <w:rsid w:val="00C51078"/>
    <w:rsid w:val="00C53CDE"/>
    <w:rsid w:val="00C54060"/>
    <w:rsid w:val="00C540B9"/>
    <w:rsid w:val="00C54FE1"/>
    <w:rsid w:val="00C60D67"/>
    <w:rsid w:val="00C60F90"/>
    <w:rsid w:val="00C6136F"/>
    <w:rsid w:val="00C615F8"/>
    <w:rsid w:val="00C6272A"/>
    <w:rsid w:val="00C62764"/>
    <w:rsid w:val="00C63164"/>
    <w:rsid w:val="00C63406"/>
    <w:rsid w:val="00C64017"/>
    <w:rsid w:val="00C640CD"/>
    <w:rsid w:val="00C65165"/>
    <w:rsid w:val="00C65356"/>
    <w:rsid w:val="00C67D4A"/>
    <w:rsid w:val="00C70721"/>
    <w:rsid w:val="00C71730"/>
    <w:rsid w:val="00C71FF3"/>
    <w:rsid w:val="00C72DF6"/>
    <w:rsid w:val="00C735B5"/>
    <w:rsid w:val="00C739E4"/>
    <w:rsid w:val="00C74FD6"/>
    <w:rsid w:val="00C77B01"/>
    <w:rsid w:val="00C842FF"/>
    <w:rsid w:val="00C8453E"/>
    <w:rsid w:val="00C8497C"/>
    <w:rsid w:val="00C86F4C"/>
    <w:rsid w:val="00C87321"/>
    <w:rsid w:val="00C91466"/>
    <w:rsid w:val="00C92B5A"/>
    <w:rsid w:val="00C96931"/>
    <w:rsid w:val="00C96CED"/>
    <w:rsid w:val="00C972D2"/>
    <w:rsid w:val="00C97B58"/>
    <w:rsid w:val="00CA034E"/>
    <w:rsid w:val="00CA050B"/>
    <w:rsid w:val="00CA1EC4"/>
    <w:rsid w:val="00CA3CB1"/>
    <w:rsid w:val="00CA4D48"/>
    <w:rsid w:val="00CA55AE"/>
    <w:rsid w:val="00CA59D5"/>
    <w:rsid w:val="00CB05D8"/>
    <w:rsid w:val="00CB0B08"/>
    <w:rsid w:val="00CB0CC1"/>
    <w:rsid w:val="00CB1511"/>
    <w:rsid w:val="00CB1B0D"/>
    <w:rsid w:val="00CB3EE6"/>
    <w:rsid w:val="00CB4AB2"/>
    <w:rsid w:val="00CB5D4A"/>
    <w:rsid w:val="00CC04A5"/>
    <w:rsid w:val="00CC0894"/>
    <w:rsid w:val="00CC116A"/>
    <w:rsid w:val="00CC41B9"/>
    <w:rsid w:val="00CC4760"/>
    <w:rsid w:val="00CC52E1"/>
    <w:rsid w:val="00CC59E6"/>
    <w:rsid w:val="00CD13F3"/>
    <w:rsid w:val="00CD2818"/>
    <w:rsid w:val="00CD3A70"/>
    <w:rsid w:val="00CD40A1"/>
    <w:rsid w:val="00CD542E"/>
    <w:rsid w:val="00CE0780"/>
    <w:rsid w:val="00CE5658"/>
    <w:rsid w:val="00CE67FA"/>
    <w:rsid w:val="00CE7204"/>
    <w:rsid w:val="00CE7308"/>
    <w:rsid w:val="00CE74A5"/>
    <w:rsid w:val="00CE7808"/>
    <w:rsid w:val="00CF1508"/>
    <w:rsid w:val="00CF1D84"/>
    <w:rsid w:val="00CF1E68"/>
    <w:rsid w:val="00CF2C9D"/>
    <w:rsid w:val="00CF43A0"/>
    <w:rsid w:val="00CF582A"/>
    <w:rsid w:val="00CF69F0"/>
    <w:rsid w:val="00CF798E"/>
    <w:rsid w:val="00D010D3"/>
    <w:rsid w:val="00D01E03"/>
    <w:rsid w:val="00D022E3"/>
    <w:rsid w:val="00D049B0"/>
    <w:rsid w:val="00D05F30"/>
    <w:rsid w:val="00D0662F"/>
    <w:rsid w:val="00D0781F"/>
    <w:rsid w:val="00D11104"/>
    <w:rsid w:val="00D12B59"/>
    <w:rsid w:val="00D13266"/>
    <w:rsid w:val="00D223F6"/>
    <w:rsid w:val="00D237BE"/>
    <w:rsid w:val="00D245E1"/>
    <w:rsid w:val="00D24776"/>
    <w:rsid w:val="00D247A7"/>
    <w:rsid w:val="00D24F0B"/>
    <w:rsid w:val="00D25BE8"/>
    <w:rsid w:val="00D2610A"/>
    <w:rsid w:val="00D27852"/>
    <w:rsid w:val="00D312CD"/>
    <w:rsid w:val="00D321D6"/>
    <w:rsid w:val="00D32E90"/>
    <w:rsid w:val="00D32FD7"/>
    <w:rsid w:val="00D33551"/>
    <w:rsid w:val="00D349DF"/>
    <w:rsid w:val="00D34CE3"/>
    <w:rsid w:val="00D34E63"/>
    <w:rsid w:val="00D356EA"/>
    <w:rsid w:val="00D357AD"/>
    <w:rsid w:val="00D3599C"/>
    <w:rsid w:val="00D36FD1"/>
    <w:rsid w:val="00D4250A"/>
    <w:rsid w:val="00D430DE"/>
    <w:rsid w:val="00D43B45"/>
    <w:rsid w:val="00D44895"/>
    <w:rsid w:val="00D45B16"/>
    <w:rsid w:val="00D45F10"/>
    <w:rsid w:val="00D52A79"/>
    <w:rsid w:val="00D5370E"/>
    <w:rsid w:val="00D54E06"/>
    <w:rsid w:val="00D5637C"/>
    <w:rsid w:val="00D567C8"/>
    <w:rsid w:val="00D6045A"/>
    <w:rsid w:val="00D60876"/>
    <w:rsid w:val="00D6311C"/>
    <w:rsid w:val="00D65D46"/>
    <w:rsid w:val="00D661DB"/>
    <w:rsid w:val="00D671E4"/>
    <w:rsid w:val="00D70478"/>
    <w:rsid w:val="00D70AFD"/>
    <w:rsid w:val="00D70CC1"/>
    <w:rsid w:val="00D70D29"/>
    <w:rsid w:val="00D71F49"/>
    <w:rsid w:val="00D72971"/>
    <w:rsid w:val="00D73AB8"/>
    <w:rsid w:val="00D74554"/>
    <w:rsid w:val="00D761B7"/>
    <w:rsid w:val="00D76D64"/>
    <w:rsid w:val="00D8098B"/>
    <w:rsid w:val="00D8147A"/>
    <w:rsid w:val="00D82372"/>
    <w:rsid w:val="00D8548B"/>
    <w:rsid w:val="00D86A9B"/>
    <w:rsid w:val="00D8776E"/>
    <w:rsid w:val="00D905AF"/>
    <w:rsid w:val="00D91158"/>
    <w:rsid w:val="00D91BAC"/>
    <w:rsid w:val="00D91C52"/>
    <w:rsid w:val="00D920A1"/>
    <w:rsid w:val="00D9224B"/>
    <w:rsid w:val="00D934E9"/>
    <w:rsid w:val="00D9365A"/>
    <w:rsid w:val="00DA08A6"/>
    <w:rsid w:val="00DA16D1"/>
    <w:rsid w:val="00DA1CF3"/>
    <w:rsid w:val="00DA3985"/>
    <w:rsid w:val="00DA42C4"/>
    <w:rsid w:val="00DA49B9"/>
    <w:rsid w:val="00DA4D9F"/>
    <w:rsid w:val="00DA4FB3"/>
    <w:rsid w:val="00DA5463"/>
    <w:rsid w:val="00DA6374"/>
    <w:rsid w:val="00DA7DB2"/>
    <w:rsid w:val="00DB04C1"/>
    <w:rsid w:val="00DB072D"/>
    <w:rsid w:val="00DB277F"/>
    <w:rsid w:val="00DB334D"/>
    <w:rsid w:val="00DB3C12"/>
    <w:rsid w:val="00DB454E"/>
    <w:rsid w:val="00DB47C1"/>
    <w:rsid w:val="00DB74A8"/>
    <w:rsid w:val="00DB789B"/>
    <w:rsid w:val="00DC0261"/>
    <w:rsid w:val="00DC0E52"/>
    <w:rsid w:val="00DC0EE3"/>
    <w:rsid w:val="00DC3678"/>
    <w:rsid w:val="00DC6588"/>
    <w:rsid w:val="00DD02B4"/>
    <w:rsid w:val="00DD0686"/>
    <w:rsid w:val="00DD1BAD"/>
    <w:rsid w:val="00DD24E8"/>
    <w:rsid w:val="00DD2BFE"/>
    <w:rsid w:val="00DD492E"/>
    <w:rsid w:val="00DD4DC6"/>
    <w:rsid w:val="00DD6269"/>
    <w:rsid w:val="00DD683B"/>
    <w:rsid w:val="00DD7619"/>
    <w:rsid w:val="00DD7A47"/>
    <w:rsid w:val="00DE1221"/>
    <w:rsid w:val="00DE33C1"/>
    <w:rsid w:val="00DE3658"/>
    <w:rsid w:val="00DE39D5"/>
    <w:rsid w:val="00DE4021"/>
    <w:rsid w:val="00DE5241"/>
    <w:rsid w:val="00DE5257"/>
    <w:rsid w:val="00DE6F2C"/>
    <w:rsid w:val="00DF0B91"/>
    <w:rsid w:val="00DF0E30"/>
    <w:rsid w:val="00DF4A0C"/>
    <w:rsid w:val="00DF59FA"/>
    <w:rsid w:val="00DF6DCF"/>
    <w:rsid w:val="00E00E93"/>
    <w:rsid w:val="00E06B72"/>
    <w:rsid w:val="00E072E5"/>
    <w:rsid w:val="00E07888"/>
    <w:rsid w:val="00E120B3"/>
    <w:rsid w:val="00E14051"/>
    <w:rsid w:val="00E14B63"/>
    <w:rsid w:val="00E14FCA"/>
    <w:rsid w:val="00E21224"/>
    <w:rsid w:val="00E212A2"/>
    <w:rsid w:val="00E21518"/>
    <w:rsid w:val="00E23CC2"/>
    <w:rsid w:val="00E25D46"/>
    <w:rsid w:val="00E27016"/>
    <w:rsid w:val="00E313A7"/>
    <w:rsid w:val="00E31761"/>
    <w:rsid w:val="00E317C0"/>
    <w:rsid w:val="00E334C0"/>
    <w:rsid w:val="00E33EEB"/>
    <w:rsid w:val="00E34562"/>
    <w:rsid w:val="00E351CA"/>
    <w:rsid w:val="00E361A2"/>
    <w:rsid w:val="00E424FA"/>
    <w:rsid w:val="00E44378"/>
    <w:rsid w:val="00E457C8"/>
    <w:rsid w:val="00E4654D"/>
    <w:rsid w:val="00E46A3B"/>
    <w:rsid w:val="00E46CD1"/>
    <w:rsid w:val="00E47BF8"/>
    <w:rsid w:val="00E47FD6"/>
    <w:rsid w:val="00E5041B"/>
    <w:rsid w:val="00E52647"/>
    <w:rsid w:val="00E56377"/>
    <w:rsid w:val="00E5666A"/>
    <w:rsid w:val="00E615C1"/>
    <w:rsid w:val="00E62C15"/>
    <w:rsid w:val="00E6333F"/>
    <w:rsid w:val="00E6394F"/>
    <w:rsid w:val="00E641F5"/>
    <w:rsid w:val="00E6442D"/>
    <w:rsid w:val="00E64DA3"/>
    <w:rsid w:val="00E65A4A"/>
    <w:rsid w:val="00E65ABD"/>
    <w:rsid w:val="00E662E8"/>
    <w:rsid w:val="00E662FE"/>
    <w:rsid w:val="00E67145"/>
    <w:rsid w:val="00E727BC"/>
    <w:rsid w:val="00E732F8"/>
    <w:rsid w:val="00E752C3"/>
    <w:rsid w:val="00E756A7"/>
    <w:rsid w:val="00E768C4"/>
    <w:rsid w:val="00E8091E"/>
    <w:rsid w:val="00E83C25"/>
    <w:rsid w:val="00E83F66"/>
    <w:rsid w:val="00E847DD"/>
    <w:rsid w:val="00E85992"/>
    <w:rsid w:val="00E862CD"/>
    <w:rsid w:val="00E864CF"/>
    <w:rsid w:val="00E86AAF"/>
    <w:rsid w:val="00E90A10"/>
    <w:rsid w:val="00E91376"/>
    <w:rsid w:val="00E93EE4"/>
    <w:rsid w:val="00E93F7D"/>
    <w:rsid w:val="00E93FC4"/>
    <w:rsid w:val="00E95048"/>
    <w:rsid w:val="00E97288"/>
    <w:rsid w:val="00EA0627"/>
    <w:rsid w:val="00EA0998"/>
    <w:rsid w:val="00EA1A6E"/>
    <w:rsid w:val="00EA1C20"/>
    <w:rsid w:val="00EA3884"/>
    <w:rsid w:val="00EA3ED4"/>
    <w:rsid w:val="00EA40F4"/>
    <w:rsid w:val="00EA437F"/>
    <w:rsid w:val="00EA5484"/>
    <w:rsid w:val="00EA73CD"/>
    <w:rsid w:val="00EB002A"/>
    <w:rsid w:val="00EB1BD8"/>
    <w:rsid w:val="00EB2911"/>
    <w:rsid w:val="00EB3324"/>
    <w:rsid w:val="00EB450A"/>
    <w:rsid w:val="00EB4993"/>
    <w:rsid w:val="00EB5BAB"/>
    <w:rsid w:val="00EB5C96"/>
    <w:rsid w:val="00EB7C9F"/>
    <w:rsid w:val="00EC0D08"/>
    <w:rsid w:val="00EC2E03"/>
    <w:rsid w:val="00EC3A19"/>
    <w:rsid w:val="00EC4E40"/>
    <w:rsid w:val="00EC558A"/>
    <w:rsid w:val="00EC66F3"/>
    <w:rsid w:val="00EC7F56"/>
    <w:rsid w:val="00ED08FE"/>
    <w:rsid w:val="00ED0AFC"/>
    <w:rsid w:val="00ED0CF2"/>
    <w:rsid w:val="00ED17CD"/>
    <w:rsid w:val="00ED447A"/>
    <w:rsid w:val="00EE0AD5"/>
    <w:rsid w:val="00EE196F"/>
    <w:rsid w:val="00EE2580"/>
    <w:rsid w:val="00EE272E"/>
    <w:rsid w:val="00EE2910"/>
    <w:rsid w:val="00EE5899"/>
    <w:rsid w:val="00EE6E5A"/>
    <w:rsid w:val="00EE718C"/>
    <w:rsid w:val="00EE72FF"/>
    <w:rsid w:val="00EF0A44"/>
    <w:rsid w:val="00EF15A2"/>
    <w:rsid w:val="00EF1E15"/>
    <w:rsid w:val="00EF2110"/>
    <w:rsid w:val="00EF265B"/>
    <w:rsid w:val="00EF3581"/>
    <w:rsid w:val="00EF45F2"/>
    <w:rsid w:val="00EF5F35"/>
    <w:rsid w:val="00EF6399"/>
    <w:rsid w:val="00F0195F"/>
    <w:rsid w:val="00F02BDB"/>
    <w:rsid w:val="00F03694"/>
    <w:rsid w:val="00F039B3"/>
    <w:rsid w:val="00F03C48"/>
    <w:rsid w:val="00F05F30"/>
    <w:rsid w:val="00F06B01"/>
    <w:rsid w:val="00F0776B"/>
    <w:rsid w:val="00F07805"/>
    <w:rsid w:val="00F1199F"/>
    <w:rsid w:val="00F120B3"/>
    <w:rsid w:val="00F13AA2"/>
    <w:rsid w:val="00F15893"/>
    <w:rsid w:val="00F22649"/>
    <w:rsid w:val="00F23122"/>
    <w:rsid w:val="00F23812"/>
    <w:rsid w:val="00F24C6F"/>
    <w:rsid w:val="00F24CA0"/>
    <w:rsid w:val="00F26D4F"/>
    <w:rsid w:val="00F27CDA"/>
    <w:rsid w:val="00F31075"/>
    <w:rsid w:val="00F3149E"/>
    <w:rsid w:val="00F31906"/>
    <w:rsid w:val="00F33678"/>
    <w:rsid w:val="00F345EC"/>
    <w:rsid w:val="00F35840"/>
    <w:rsid w:val="00F36FAB"/>
    <w:rsid w:val="00F37826"/>
    <w:rsid w:val="00F37CF9"/>
    <w:rsid w:val="00F41D45"/>
    <w:rsid w:val="00F43EE3"/>
    <w:rsid w:val="00F505BA"/>
    <w:rsid w:val="00F50FE3"/>
    <w:rsid w:val="00F5132D"/>
    <w:rsid w:val="00F536C2"/>
    <w:rsid w:val="00F54AB0"/>
    <w:rsid w:val="00F54DAC"/>
    <w:rsid w:val="00F553E3"/>
    <w:rsid w:val="00F569F3"/>
    <w:rsid w:val="00F632F1"/>
    <w:rsid w:val="00F674B7"/>
    <w:rsid w:val="00F70AB8"/>
    <w:rsid w:val="00F73833"/>
    <w:rsid w:val="00F749DC"/>
    <w:rsid w:val="00F74F39"/>
    <w:rsid w:val="00F75C49"/>
    <w:rsid w:val="00F77A7C"/>
    <w:rsid w:val="00F803FC"/>
    <w:rsid w:val="00F80991"/>
    <w:rsid w:val="00F80A78"/>
    <w:rsid w:val="00F81D2F"/>
    <w:rsid w:val="00F81F82"/>
    <w:rsid w:val="00F82B7A"/>
    <w:rsid w:val="00F864A6"/>
    <w:rsid w:val="00F875E7"/>
    <w:rsid w:val="00F91333"/>
    <w:rsid w:val="00F94402"/>
    <w:rsid w:val="00F96248"/>
    <w:rsid w:val="00F9717A"/>
    <w:rsid w:val="00FA051D"/>
    <w:rsid w:val="00FA0C0F"/>
    <w:rsid w:val="00FA1BC3"/>
    <w:rsid w:val="00FA5DFA"/>
    <w:rsid w:val="00FA68DA"/>
    <w:rsid w:val="00FB1880"/>
    <w:rsid w:val="00FB262E"/>
    <w:rsid w:val="00FB35A8"/>
    <w:rsid w:val="00FB4E8E"/>
    <w:rsid w:val="00FB56EA"/>
    <w:rsid w:val="00FB6E75"/>
    <w:rsid w:val="00FC0E4B"/>
    <w:rsid w:val="00FC0F25"/>
    <w:rsid w:val="00FC14A8"/>
    <w:rsid w:val="00FC3F11"/>
    <w:rsid w:val="00FC3FB3"/>
    <w:rsid w:val="00FC5850"/>
    <w:rsid w:val="00FC5E13"/>
    <w:rsid w:val="00FC665F"/>
    <w:rsid w:val="00FD1033"/>
    <w:rsid w:val="00FD1194"/>
    <w:rsid w:val="00FD15A3"/>
    <w:rsid w:val="00FD20DF"/>
    <w:rsid w:val="00FD2891"/>
    <w:rsid w:val="00FD2E3C"/>
    <w:rsid w:val="00FD5C08"/>
    <w:rsid w:val="00FD6095"/>
    <w:rsid w:val="00FD7986"/>
    <w:rsid w:val="00FE25A4"/>
    <w:rsid w:val="00FE26C7"/>
    <w:rsid w:val="00FE2A3E"/>
    <w:rsid w:val="00FE3D41"/>
    <w:rsid w:val="00FE4C24"/>
    <w:rsid w:val="00FE4EEE"/>
    <w:rsid w:val="00FE505D"/>
    <w:rsid w:val="00FE60E3"/>
    <w:rsid w:val="00FE68C9"/>
    <w:rsid w:val="00FF3225"/>
    <w:rsid w:val="00FF3580"/>
    <w:rsid w:val="00FF4230"/>
    <w:rsid w:val="00FF4A67"/>
    <w:rsid w:val="00FF4CD1"/>
    <w:rsid w:val="00FF519F"/>
    <w:rsid w:val="00FF5CE7"/>
    <w:rsid w:val="00FF6E70"/>
    <w:rsid w:val="00FF782C"/>
    <w:rsid w:val="00FF7FA8"/>
    <w:rsid w:val="01DAFF65"/>
    <w:rsid w:val="022B6AF6"/>
    <w:rsid w:val="06596480"/>
    <w:rsid w:val="08B8052E"/>
    <w:rsid w:val="08DC6812"/>
    <w:rsid w:val="097D2D40"/>
    <w:rsid w:val="09B1F481"/>
    <w:rsid w:val="0BC8B018"/>
    <w:rsid w:val="0F17E154"/>
    <w:rsid w:val="104FAD19"/>
    <w:rsid w:val="15BB0099"/>
    <w:rsid w:val="17413CCD"/>
    <w:rsid w:val="185A0706"/>
    <w:rsid w:val="188CC5C7"/>
    <w:rsid w:val="196FCD8C"/>
    <w:rsid w:val="19BFD106"/>
    <w:rsid w:val="1A6A94E9"/>
    <w:rsid w:val="1BBC787C"/>
    <w:rsid w:val="1CBEFEBB"/>
    <w:rsid w:val="1DD35AA4"/>
    <w:rsid w:val="2137A235"/>
    <w:rsid w:val="2370D990"/>
    <w:rsid w:val="23F75124"/>
    <w:rsid w:val="24287CD5"/>
    <w:rsid w:val="2574F2E7"/>
    <w:rsid w:val="2629F2F8"/>
    <w:rsid w:val="265A4880"/>
    <w:rsid w:val="266E3F4C"/>
    <w:rsid w:val="291FD8D4"/>
    <w:rsid w:val="29E504A4"/>
    <w:rsid w:val="2ADA2509"/>
    <w:rsid w:val="2C82BC2F"/>
    <w:rsid w:val="2D8D40C5"/>
    <w:rsid w:val="2DFAD60F"/>
    <w:rsid w:val="2E979152"/>
    <w:rsid w:val="30F3DE57"/>
    <w:rsid w:val="3238294F"/>
    <w:rsid w:val="3416B045"/>
    <w:rsid w:val="34A473AD"/>
    <w:rsid w:val="3633001A"/>
    <w:rsid w:val="396E8C79"/>
    <w:rsid w:val="39C40FFB"/>
    <w:rsid w:val="3A8E85B9"/>
    <w:rsid w:val="3BBAE892"/>
    <w:rsid w:val="3D8D6B95"/>
    <w:rsid w:val="42810CE6"/>
    <w:rsid w:val="42B53DB2"/>
    <w:rsid w:val="45F1FBBC"/>
    <w:rsid w:val="46C6CF5A"/>
    <w:rsid w:val="4CDAF077"/>
    <w:rsid w:val="4D7BCC21"/>
    <w:rsid w:val="53461BA5"/>
    <w:rsid w:val="53A2BCB7"/>
    <w:rsid w:val="55398394"/>
    <w:rsid w:val="584CD770"/>
    <w:rsid w:val="5969DD9F"/>
    <w:rsid w:val="59E8EF7D"/>
    <w:rsid w:val="5B594CBA"/>
    <w:rsid w:val="5B7A100E"/>
    <w:rsid w:val="5BCA3E64"/>
    <w:rsid w:val="61B11BE0"/>
    <w:rsid w:val="62678625"/>
    <w:rsid w:val="642D8FE6"/>
    <w:rsid w:val="659F400D"/>
    <w:rsid w:val="6A0D0950"/>
    <w:rsid w:val="6A7AFF80"/>
    <w:rsid w:val="6BF5400E"/>
    <w:rsid w:val="6CFA04A5"/>
    <w:rsid w:val="6D1AC5CC"/>
    <w:rsid w:val="6F937743"/>
    <w:rsid w:val="706D3D1E"/>
    <w:rsid w:val="74A8A40A"/>
    <w:rsid w:val="75F4A7BE"/>
    <w:rsid w:val="7937132E"/>
    <w:rsid w:val="7AB23379"/>
    <w:rsid w:val="7CFF26CB"/>
    <w:rsid w:val="7DD79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D1E86E58-EF2D-4E4D-BAB7-8B4339BD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 Grid0"/>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paragraph">
    <w:name w:val="paragraph"/>
    <w:basedOn w:val="Normal"/>
    <w:rsid w:val="00381B9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88">
      <w:bodyDiv w:val="1"/>
      <w:marLeft w:val="0"/>
      <w:marRight w:val="0"/>
      <w:marTop w:val="0"/>
      <w:marBottom w:val="0"/>
      <w:divBdr>
        <w:top w:val="none" w:sz="0" w:space="0" w:color="auto"/>
        <w:left w:val="none" w:sz="0" w:space="0" w:color="auto"/>
        <w:bottom w:val="none" w:sz="0" w:space="0" w:color="auto"/>
        <w:right w:val="none" w:sz="0" w:space="0" w:color="auto"/>
      </w:divBdr>
    </w:div>
    <w:div w:id="95906732">
      <w:bodyDiv w:val="1"/>
      <w:marLeft w:val="0"/>
      <w:marRight w:val="0"/>
      <w:marTop w:val="0"/>
      <w:marBottom w:val="0"/>
      <w:divBdr>
        <w:top w:val="none" w:sz="0" w:space="0" w:color="auto"/>
        <w:left w:val="none" w:sz="0" w:space="0" w:color="auto"/>
        <w:bottom w:val="none" w:sz="0" w:space="0" w:color="auto"/>
        <w:right w:val="none" w:sz="0" w:space="0" w:color="auto"/>
      </w:divBdr>
    </w:div>
    <w:div w:id="205140918">
      <w:bodyDiv w:val="1"/>
      <w:marLeft w:val="0"/>
      <w:marRight w:val="0"/>
      <w:marTop w:val="0"/>
      <w:marBottom w:val="0"/>
      <w:divBdr>
        <w:top w:val="none" w:sz="0" w:space="0" w:color="auto"/>
        <w:left w:val="none" w:sz="0" w:space="0" w:color="auto"/>
        <w:bottom w:val="none" w:sz="0" w:space="0" w:color="auto"/>
        <w:right w:val="none" w:sz="0" w:space="0" w:color="auto"/>
      </w:divBdr>
      <w:divsChild>
        <w:div w:id="889733350">
          <w:marLeft w:val="0"/>
          <w:marRight w:val="0"/>
          <w:marTop w:val="0"/>
          <w:marBottom w:val="0"/>
          <w:divBdr>
            <w:top w:val="none" w:sz="0" w:space="0" w:color="auto"/>
            <w:left w:val="none" w:sz="0" w:space="0" w:color="auto"/>
            <w:bottom w:val="none" w:sz="0" w:space="0" w:color="auto"/>
            <w:right w:val="none" w:sz="0" w:space="0" w:color="auto"/>
          </w:divBdr>
        </w:div>
        <w:div w:id="1669750868">
          <w:marLeft w:val="0"/>
          <w:marRight w:val="0"/>
          <w:marTop w:val="0"/>
          <w:marBottom w:val="0"/>
          <w:divBdr>
            <w:top w:val="none" w:sz="0" w:space="0" w:color="auto"/>
            <w:left w:val="none" w:sz="0" w:space="0" w:color="auto"/>
            <w:bottom w:val="none" w:sz="0" w:space="0" w:color="auto"/>
            <w:right w:val="none" w:sz="0" w:space="0" w:color="auto"/>
          </w:divBdr>
        </w:div>
      </w:divsChild>
    </w:div>
    <w:div w:id="226841298">
      <w:bodyDiv w:val="1"/>
      <w:marLeft w:val="0"/>
      <w:marRight w:val="0"/>
      <w:marTop w:val="0"/>
      <w:marBottom w:val="0"/>
      <w:divBdr>
        <w:top w:val="none" w:sz="0" w:space="0" w:color="auto"/>
        <w:left w:val="none" w:sz="0" w:space="0" w:color="auto"/>
        <w:bottom w:val="none" w:sz="0" w:space="0" w:color="auto"/>
        <w:right w:val="none" w:sz="0" w:space="0" w:color="auto"/>
      </w:divBdr>
      <w:divsChild>
        <w:div w:id="1035348806">
          <w:marLeft w:val="0"/>
          <w:marRight w:val="0"/>
          <w:marTop w:val="0"/>
          <w:marBottom w:val="0"/>
          <w:divBdr>
            <w:top w:val="none" w:sz="0" w:space="0" w:color="auto"/>
            <w:left w:val="none" w:sz="0" w:space="0" w:color="auto"/>
            <w:bottom w:val="none" w:sz="0" w:space="0" w:color="auto"/>
            <w:right w:val="none" w:sz="0" w:space="0" w:color="auto"/>
          </w:divBdr>
        </w:div>
        <w:div w:id="879315994">
          <w:marLeft w:val="0"/>
          <w:marRight w:val="0"/>
          <w:marTop w:val="0"/>
          <w:marBottom w:val="0"/>
          <w:divBdr>
            <w:top w:val="none" w:sz="0" w:space="0" w:color="auto"/>
            <w:left w:val="none" w:sz="0" w:space="0" w:color="auto"/>
            <w:bottom w:val="none" w:sz="0" w:space="0" w:color="auto"/>
            <w:right w:val="none" w:sz="0" w:space="0" w:color="auto"/>
          </w:divBdr>
        </w:div>
      </w:divsChild>
    </w:div>
    <w:div w:id="259069061">
      <w:bodyDiv w:val="1"/>
      <w:marLeft w:val="0"/>
      <w:marRight w:val="0"/>
      <w:marTop w:val="0"/>
      <w:marBottom w:val="0"/>
      <w:divBdr>
        <w:top w:val="none" w:sz="0" w:space="0" w:color="auto"/>
        <w:left w:val="none" w:sz="0" w:space="0" w:color="auto"/>
        <w:bottom w:val="none" w:sz="0" w:space="0" w:color="auto"/>
        <w:right w:val="none" w:sz="0" w:space="0" w:color="auto"/>
      </w:divBdr>
    </w:div>
    <w:div w:id="312224707">
      <w:bodyDiv w:val="1"/>
      <w:marLeft w:val="0"/>
      <w:marRight w:val="0"/>
      <w:marTop w:val="0"/>
      <w:marBottom w:val="0"/>
      <w:divBdr>
        <w:top w:val="none" w:sz="0" w:space="0" w:color="auto"/>
        <w:left w:val="none" w:sz="0" w:space="0" w:color="auto"/>
        <w:bottom w:val="none" w:sz="0" w:space="0" w:color="auto"/>
        <w:right w:val="none" w:sz="0" w:space="0" w:color="auto"/>
      </w:divBdr>
      <w:divsChild>
        <w:div w:id="673268348">
          <w:marLeft w:val="274"/>
          <w:marRight w:val="0"/>
          <w:marTop w:val="0"/>
          <w:marBottom w:val="0"/>
          <w:divBdr>
            <w:top w:val="none" w:sz="0" w:space="0" w:color="auto"/>
            <w:left w:val="none" w:sz="0" w:space="0" w:color="auto"/>
            <w:bottom w:val="none" w:sz="0" w:space="0" w:color="auto"/>
            <w:right w:val="none" w:sz="0" w:space="0" w:color="auto"/>
          </w:divBdr>
        </w:div>
        <w:div w:id="289089135">
          <w:marLeft w:val="274"/>
          <w:marRight w:val="0"/>
          <w:marTop w:val="0"/>
          <w:marBottom w:val="0"/>
          <w:divBdr>
            <w:top w:val="none" w:sz="0" w:space="0" w:color="auto"/>
            <w:left w:val="none" w:sz="0" w:space="0" w:color="auto"/>
            <w:bottom w:val="none" w:sz="0" w:space="0" w:color="auto"/>
            <w:right w:val="none" w:sz="0" w:space="0" w:color="auto"/>
          </w:divBdr>
        </w:div>
      </w:divsChild>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46820377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39578663">
      <w:bodyDiv w:val="1"/>
      <w:marLeft w:val="0"/>
      <w:marRight w:val="0"/>
      <w:marTop w:val="0"/>
      <w:marBottom w:val="0"/>
      <w:divBdr>
        <w:top w:val="none" w:sz="0" w:space="0" w:color="auto"/>
        <w:left w:val="none" w:sz="0" w:space="0" w:color="auto"/>
        <w:bottom w:val="none" w:sz="0" w:space="0" w:color="auto"/>
        <w:right w:val="none" w:sz="0" w:space="0" w:color="auto"/>
      </w:divBdr>
    </w:div>
    <w:div w:id="995304745">
      <w:bodyDiv w:val="1"/>
      <w:marLeft w:val="0"/>
      <w:marRight w:val="0"/>
      <w:marTop w:val="0"/>
      <w:marBottom w:val="0"/>
      <w:divBdr>
        <w:top w:val="none" w:sz="0" w:space="0" w:color="auto"/>
        <w:left w:val="none" w:sz="0" w:space="0" w:color="auto"/>
        <w:bottom w:val="none" w:sz="0" w:space="0" w:color="auto"/>
        <w:right w:val="none" w:sz="0" w:space="0" w:color="auto"/>
      </w:divBdr>
    </w:div>
    <w:div w:id="1026559196">
      <w:bodyDiv w:val="1"/>
      <w:marLeft w:val="0"/>
      <w:marRight w:val="0"/>
      <w:marTop w:val="0"/>
      <w:marBottom w:val="0"/>
      <w:divBdr>
        <w:top w:val="none" w:sz="0" w:space="0" w:color="auto"/>
        <w:left w:val="none" w:sz="0" w:space="0" w:color="auto"/>
        <w:bottom w:val="none" w:sz="0" w:space="0" w:color="auto"/>
        <w:right w:val="none" w:sz="0" w:space="0" w:color="auto"/>
      </w:divBdr>
      <w:divsChild>
        <w:div w:id="895092480">
          <w:marLeft w:val="0"/>
          <w:marRight w:val="0"/>
          <w:marTop w:val="0"/>
          <w:marBottom w:val="0"/>
          <w:divBdr>
            <w:top w:val="none" w:sz="0" w:space="0" w:color="auto"/>
            <w:left w:val="none" w:sz="0" w:space="0" w:color="auto"/>
            <w:bottom w:val="none" w:sz="0" w:space="0" w:color="auto"/>
            <w:right w:val="none" w:sz="0" w:space="0" w:color="auto"/>
          </w:divBdr>
        </w:div>
        <w:div w:id="539246959">
          <w:marLeft w:val="0"/>
          <w:marRight w:val="0"/>
          <w:marTop w:val="0"/>
          <w:marBottom w:val="0"/>
          <w:divBdr>
            <w:top w:val="none" w:sz="0" w:space="0" w:color="auto"/>
            <w:left w:val="none" w:sz="0" w:space="0" w:color="auto"/>
            <w:bottom w:val="none" w:sz="0" w:space="0" w:color="auto"/>
            <w:right w:val="none" w:sz="0" w:space="0" w:color="auto"/>
          </w:divBdr>
        </w:div>
        <w:div w:id="1304047830">
          <w:marLeft w:val="0"/>
          <w:marRight w:val="0"/>
          <w:marTop w:val="0"/>
          <w:marBottom w:val="0"/>
          <w:divBdr>
            <w:top w:val="none" w:sz="0" w:space="0" w:color="auto"/>
            <w:left w:val="none" w:sz="0" w:space="0" w:color="auto"/>
            <w:bottom w:val="none" w:sz="0" w:space="0" w:color="auto"/>
            <w:right w:val="none" w:sz="0" w:space="0" w:color="auto"/>
          </w:divBdr>
        </w:div>
        <w:div w:id="165557178">
          <w:marLeft w:val="0"/>
          <w:marRight w:val="0"/>
          <w:marTop w:val="0"/>
          <w:marBottom w:val="0"/>
          <w:divBdr>
            <w:top w:val="none" w:sz="0" w:space="0" w:color="auto"/>
            <w:left w:val="none" w:sz="0" w:space="0" w:color="auto"/>
            <w:bottom w:val="none" w:sz="0" w:space="0" w:color="auto"/>
            <w:right w:val="none" w:sz="0" w:space="0" w:color="auto"/>
          </w:divBdr>
        </w:div>
        <w:div w:id="33043238">
          <w:marLeft w:val="0"/>
          <w:marRight w:val="0"/>
          <w:marTop w:val="0"/>
          <w:marBottom w:val="0"/>
          <w:divBdr>
            <w:top w:val="none" w:sz="0" w:space="0" w:color="auto"/>
            <w:left w:val="none" w:sz="0" w:space="0" w:color="auto"/>
            <w:bottom w:val="none" w:sz="0" w:space="0" w:color="auto"/>
            <w:right w:val="none" w:sz="0" w:space="0" w:color="auto"/>
          </w:divBdr>
        </w:div>
        <w:div w:id="1155344388">
          <w:marLeft w:val="0"/>
          <w:marRight w:val="0"/>
          <w:marTop w:val="0"/>
          <w:marBottom w:val="0"/>
          <w:divBdr>
            <w:top w:val="none" w:sz="0" w:space="0" w:color="auto"/>
            <w:left w:val="none" w:sz="0" w:space="0" w:color="auto"/>
            <w:bottom w:val="none" w:sz="0" w:space="0" w:color="auto"/>
            <w:right w:val="none" w:sz="0" w:space="0" w:color="auto"/>
          </w:divBdr>
        </w:div>
        <w:div w:id="730494359">
          <w:marLeft w:val="0"/>
          <w:marRight w:val="0"/>
          <w:marTop w:val="0"/>
          <w:marBottom w:val="0"/>
          <w:divBdr>
            <w:top w:val="none" w:sz="0" w:space="0" w:color="auto"/>
            <w:left w:val="none" w:sz="0" w:space="0" w:color="auto"/>
            <w:bottom w:val="none" w:sz="0" w:space="0" w:color="auto"/>
            <w:right w:val="none" w:sz="0" w:space="0" w:color="auto"/>
          </w:divBdr>
        </w:div>
      </w:divsChild>
    </w:div>
    <w:div w:id="1153713527">
      <w:bodyDiv w:val="1"/>
      <w:marLeft w:val="0"/>
      <w:marRight w:val="0"/>
      <w:marTop w:val="0"/>
      <w:marBottom w:val="0"/>
      <w:divBdr>
        <w:top w:val="none" w:sz="0" w:space="0" w:color="auto"/>
        <w:left w:val="none" w:sz="0" w:space="0" w:color="auto"/>
        <w:bottom w:val="none" w:sz="0" w:space="0" w:color="auto"/>
        <w:right w:val="none" w:sz="0" w:space="0" w:color="auto"/>
      </w:divBdr>
      <w:divsChild>
        <w:div w:id="1934626530">
          <w:marLeft w:val="0"/>
          <w:marRight w:val="0"/>
          <w:marTop w:val="0"/>
          <w:marBottom w:val="0"/>
          <w:divBdr>
            <w:top w:val="none" w:sz="0" w:space="0" w:color="auto"/>
            <w:left w:val="none" w:sz="0" w:space="0" w:color="auto"/>
            <w:bottom w:val="none" w:sz="0" w:space="0" w:color="auto"/>
            <w:right w:val="none" w:sz="0" w:space="0" w:color="auto"/>
          </w:divBdr>
        </w:div>
        <w:div w:id="546449088">
          <w:marLeft w:val="0"/>
          <w:marRight w:val="0"/>
          <w:marTop w:val="0"/>
          <w:marBottom w:val="0"/>
          <w:divBdr>
            <w:top w:val="none" w:sz="0" w:space="0" w:color="auto"/>
            <w:left w:val="none" w:sz="0" w:space="0" w:color="auto"/>
            <w:bottom w:val="none" w:sz="0" w:space="0" w:color="auto"/>
            <w:right w:val="none" w:sz="0" w:space="0" w:color="auto"/>
          </w:divBdr>
          <w:divsChild>
            <w:div w:id="2061782944">
              <w:marLeft w:val="0"/>
              <w:marRight w:val="0"/>
              <w:marTop w:val="0"/>
              <w:marBottom w:val="0"/>
              <w:divBdr>
                <w:top w:val="none" w:sz="0" w:space="0" w:color="auto"/>
                <w:left w:val="none" w:sz="0" w:space="0" w:color="auto"/>
                <w:bottom w:val="none" w:sz="0" w:space="0" w:color="auto"/>
                <w:right w:val="none" w:sz="0" w:space="0" w:color="auto"/>
              </w:divBdr>
            </w:div>
            <w:div w:id="1407413760">
              <w:marLeft w:val="0"/>
              <w:marRight w:val="0"/>
              <w:marTop w:val="0"/>
              <w:marBottom w:val="0"/>
              <w:divBdr>
                <w:top w:val="none" w:sz="0" w:space="0" w:color="auto"/>
                <w:left w:val="none" w:sz="0" w:space="0" w:color="auto"/>
                <w:bottom w:val="none" w:sz="0" w:space="0" w:color="auto"/>
                <w:right w:val="none" w:sz="0" w:space="0" w:color="auto"/>
              </w:divBdr>
            </w:div>
            <w:div w:id="414017571">
              <w:marLeft w:val="0"/>
              <w:marRight w:val="0"/>
              <w:marTop w:val="0"/>
              <w:marBottom w:val="0"/>
              <w:divBdr>
                <w:top w:val="none" w:sz="0" w:space="0" w:color="auto"/>
                <w:left w:val="none" w:sz="0" w:space="0" w:color="auto"/>
                <w:bottom w:val="none" w:sz="0" w:space="0" w:color="auto"/>
                <w:right w:val="none" w:sz="0" w:space="0" w:color="auto"/>
              </w:divBdr>
            </w:div>
            <w:div w:id="530413458">
              <w:marLeft w:val="0"/>
              <w:marRight w:val="0"/>
              <w:marTop w:val="0"/>
              <w:marBottom w:val="0"/>
              <w:divBdr>
                <w:top w:val="none" w:sz="0" w:space="0" w:color="auto"/>
                <w:left w:val="none" w:sz="0" w:space="0" w:color="auto"/>
                <w:bottom w:val="none" w:sz="0" w:space="0" w:color="auto"/>
                <w:right w:val="none" w:sz="0" w:space="0" w:color="auto"/>
              </w:divBdr>
            </w:div>
            <w:div w:id="546455320">
              <w:marLeft w:val="0"/>
              <w:marRight w:val="0"/>
              <w:marTop w:val="0"/>
              <w:marBottom w:val="0"/>
              <w:divBdr>
                <w:top w:val="none" w:sz="0" w:space="0" w:color="auto"/>
                <w:left w:val="none" w:sz="0" w:space="0" w:color="auto"/>
                <w:bottom w:val="none" w:sz="0" w:space="0" w:color="auto"/>
                <w:right w:val="none" w:sz="0" w:space="0" w:color="auto"/>
              </w:divBdr>
            </w:div>
          </w:divsChild>
        </w:div>
        <w:div w:id="584460628">
          <w:marLeft w:val="0"/>
          <w:marRight w:val="0"/>
          <w:marTop w:val="0"/>
          <w:marBottom w:val="0"/>
          <w:divBdr>
            <w:top w:val="none" w:sz="0" w:space="0" w:color="auto"/>
            <w:left w:val="none" w:sz="0" w:space="0" w:color="auto"/>
            <w:bottom w:val="none" w:sz="0" w:space="0" w:color="auto"/>
            <w:right w:val="none" w:sz="0" w:space="0" w:color="auto"/>
          </w:divBdr>
          <w:divsChild>
            <w:div w:id="176234205">
              <w:marLeft w:val="0"/>
              <w:marRight w:val="0"/>
              <w:marTop w:val="0"/>
              <w:marBottom w:val="0"/>
              <w:divBdr>
                <w:top w:val="none" w:sz="0" w:space="0" w:color="auto"/>
                <w:left w:val="none" w:sz="0" w:space="0" w:color="auto"/>
                <w:bottom w:val="none" w:sz="0" w:space="0" w:color="auto"/>
                <w:right w:val="none" w:sz="0" w:space="0" w:color="auto"/>
              </w:divBdr>
            </w:div>
            <w:div w:id="1563372398">
              <w:marLeft w:val="0"/>
              <w:marRight w:val="0"/>
              <w:marTop w:val="0"/>
              <w:marBottom w:val="0"/>
              <w:divBdr>
                <w:top w:val="none" w:sz="0" w:space="0" w:color="auto"/>
                <w:left w:val="none" w:sz="0" w:space="0" w:color="auto"/>
                <w:bottom w:val="none" w:sz="0" w:space="0" w:color="auto"/>
                <w:right w:val="none" w:sz="0" w:space="0" w:color="auto"/>
              </w:divBdr>
            </w:div>
            <w:div w:id="1796021396">
              <w:marLeft w:val="0"/>
              <w:marRight w:val="0"/>
              <w:marTop w:val="0"/>
              <w:marBottom w:val="0"/>
              <w:divBdr>
                <w:top w:val="none" w:sz="0" w:space="0" w:color="auto"/>
                <w:left w:val="none" w:sz="0" w:space="0" w:color="auto"/>
                <w:bottom w:val="none" w:sz="0" w:space="0" w:color="auto"/>
                <w:right w:val="none" w:sz="0" w:space="0" w:color="auto"/>
              </w:divBdr>
            </w:div>
            <w:div w:id="390469981">
              <w:marLeft w:val="0"/>
              <w:marRight w:val="0"/>
              <w:marTop w:val="0"/>
              <w:marBottom w:val="0"/>
              <w:divBdr>
                <w:top w:val="none" w:sz="0" w:space="0" w:color="auto"/>
                <w:left w:val="none" w:sz="0" w:space="0" w:color="auto"/>
                <w:bottom w:val="none" w:sz="0" w:space="0" w:color="auto"/>
                <w:right w:val="none" w:sz="0" w:space="0" w:color="auto"/>
              </w:divBdr>
            </w:div>
          </w:divsChild>
        </w:div>
        <w:div w:id="543449481">
          <w:marLeft w:val="0"/>
          <w:marRight w:val="0"/>
          <w:marTop w:val="0"/>
          <w:marBottom w:val="0"/>
          <w:divBdr>
            <w:top w:val="none" w:sz="0" w:space="0" w:color="auto"/>
            <w:left w:val="none" w:sz="0" w:space="0" w:color="auto"/>
            <w:bottom w:val="none" w:sz="0" w:space="0" w:color="auto"/>
            <w:right w:val="none" w:sz="0" w:space="0" w:color="auto"/>
          </w:divBdr>
          <w:divsChild>
            <w:div w:id="57166569">
              <w:marLeft w:val="0"/>
              <w:marRight w:val="0"/>
              <w:marTop w:val="0"/>
              <w:marBottom w:val="0"/>
              <w:divBdr>
                <w:top w:val="none" w:sz="0" w:space="0" w:color="auto"/>
                <w:left w:val="none" w:sz="0" w:space="0" w:color="auto"/>
                <w:bottom w:val="none" w:sz="0" w:space="0" w:color="auto"/>
                <w:right w:val="none" w:sz="0" w:space="0" w:color="auto"/>
              </w:divBdr>
            </w:div>
            <w:div w:id="1513564930">
              <w:marLeft w:val="0"/>
              <w:marRight w:val="0"/>
              <w:marTop w:val="0"/>
              <w:marBottom w:val="0"/>
              <w:divBdr>
                <w:top w:val="none" w:sz="0" w:space="0" w:color="auto"/>
                <w:left w:val="none" w:sz="0" w:space="0" w:color="auto"/>
                <w:bottom w:val="none" w:sz="0" w:space="0" w:color="auto"/>
                <w:right w:val="none" w:sz="0" w:space="0" w:color="auto"/>
              </w:divBdr>
            </w:div>
            <w:div w:id="2059552931">
              <w:marLeft w:val="0"/>
              <w:marRight w:val="0"/>
              <w:marTop w:val="0"/>
              <w:marBottom w:val="0"/>
              <w:divBdr>
                <w:top w:val="none" w:sz="0" w:space="0" w:color="auto"/>
                <w:left w:val="none" w:sz="0" w:space="0" w:color="auto"/>
                <w:bottom w:val="none" w:sz="0" w:space="0" w:color="auto"/>
                <w:right w:val="none" w:sz="0" w:space="0" w:color="auto"/>
              </w:divBdr>
            </w:div>
          </w:divsChild>
        </w:div>
        <w:div w:id="875042719">
          <w:marLeft w:val="0"/>
          <w:marRight w:val="0"/>
          <w:marTop w:val="0"/>
          <w:marBottom w:val="0"/>
          <w:divBdr>
            <w:top w:val="none" w:sz="0" w:space="0" w:color="auto"/>
            <w:left w:val="none" w:sz="0" w:space="0" w:color="auto"/>
            <w:bottom w:val="none" w:sz="0" w:space="0" w:color="auto"/>
            <w:right w:val="none" w:sz="0" w:space="0" w:color="auto"/>
          </w:divBdr>
          <w:divsChild>
            <w:div w:id="815610292">
              <w:marLeft w:val="0"/>
              <w:marRight w:val="0"/>
              <w:marTop w:val="0"/>
              <w:marBottom w:val="0"/>
              <w:divBdr>
                <w:top w:val="none" w:sz="0" w:space="0" w:color="auto"/>
                <w:left w:val="none" w:sz="0" w:space="0" w:color="auto"/>
                <w:bottom w:val="none" w:sz="0" w:space="0" w:color="auto"/>
                <w:right w:val="none" w:sz="0" w:space="0" w:color="auto"/>
              </w:divBdr>
            </w:div>
            <w:div w:id="289824408">
              <w:marLeft w:val="0"/>
              <w:marRight w:val="0"/>
              <w:marTop w:val="0"/>
              <w:marBottom w:val="0"/>
              <w:divBdr>
                <w:top w:val="none" w:sz="0" w:space="0" w:color="auto"/>
                <w:left w:val="none" w:sz="0" w:space="0" w:color="auto"/>
                <w:bottom w:val="none" w:sz="0" w:space="0" w:color="auto"/>
                <w:right w:val="none" w:sz="0" w:space="0" w:color="auto"/>
              </w:divBdr>
            </w:div>
            <w:div w:id="10601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871">
      <w:bodyDiv w:val="1"/>
      <w:marLeft w:val="0"/>
      <w:marRight w:val="0"/>
      <w:marTop w:val="0"/>
      <w:marBottom w:val="0"/>
      <w:divBdr>
        <w:top w:val="none" w:sz="0" w:space="0" w:color="auto"/>
        <w:left w:val="none" w:sz="0" w:space="0" w:color="auto"/>
        <w:bottom w:val="none" w:sz="0" w:space="0" w:color="auto"/>
        <w:right w:val="none" w:sz="0" w:space="0" w:color="auto"/>
      </w:divBdr>
    </w:div>
    <w:div w:id="1471750140">
      <w:bodyDiv w:val="1"/>
      <w:marLeft w:val="0"/>
      <w:marRight w:val="0"/>
      <w:marTop w:val="0"/>
      <w:marBottom w:val="0"/>
      <w:divBdr>
        <w:top w:val="none" w:sz="0" w:space="0" w:color="auto"/>
        <w:left w:val="none" w:sz="0" w:space="0" w:color="auto"/>
        <w:bottom w:val="none" w:sz="0" w:space="0" w:color="auto"/>
        <w:right w:val="none" w:sz="0" w:space="0" w:color="auto"/>
      </w:divBdr>
      <w:divsChild>
        <w:div w:id="147133739">
          <w:marLeft w:val="0"/>
          <w:marRight w:val="0"/>
          <w:marTop w:val="0"/>
          <w:marBottom w:val="0"/>
          <w:divBdr>
            <w:top w:val="none" w:sz="0" w:space="0" w:color="auto"/>
            <w:left w:val="none" w:sz="0" w:space="0" w:color="auto"/>
            <w:bottom w:val="none" w:sz="0" w:space="0" w:color="auto"/>
            <w:right w:val="none" w:sz="0" w:space="0" w:color="auto"/>
          </w:divBdr>
        </w:div>
        <w:div w:id="866530812">
          <w:marLeft w:val="0"/>
          <w:marRight w:val="0"/>
          <w:marTop w:val="0"/>
          <w:marBottom w:val="0"/>
          <w:divBdr>
            <w:top w:val="none" w:sz="0" w:space="0" w:color="auto"/>
            <w:left w:val="none" w:sz="0" w:space="0" w:color="auto"/>
            <w:bottom w:val="none" w:sz="0" w:space="0" w:color="auto"/>
            <w:right w:val="none" w:sz="0" w:space="0" w:color="auto"/>
          </w:divBdr>
        </w:div>
        <w:div w:id="702023340">
          <w:marLeft w:val="0"/>
          <w:marRight w:val="0"/>
          <w:marTop w:val="0"/>
          <w:marBottom w:val="0"/>
          <w:divBdr>
            <w:top w:val="none" w:sz="0" w:space="0" w:color="auto"/>
            <w:left w:val="none" w:sz="0" w:space="0" w:color="auto"/>
            <w:bottom w:val="none" w:sz="0" w:space="0" w:color="auto"/>
            <w:right w:val="none" w:sz="0" w:space="0" w:color="auto"/>
          </w:divBdr>
        </w:div>
        <w:div w:id="273942810">
          <w:marLeft w:val="0"/>
          <w:marRight w:val="0"/>
          <w:marTop w:val="0"/>
          <w:marBottom w:val="0"/>
          <w:divBdr>
            <w:top w:val="none" w:sz="0" w:space="0" w:color="auto"/>
            <w:left w:val="none" w:sz="0" w:space="0" w:color="auto"/>
            <w:bottom w:val="none" w:sz="0" w:space="0" w:color="auto"/>
            <w:right w:val="none" w:sz="0" w:space="0" w:color="auto"/>
          </w:divBdr>
        </w:div>
        <w:div w:id="616908898">
          <w:marLeft w:val="0"/>
          <w:marRight w:val="0"/>
          <w:marTop w:val="0"/>
          <w:marBottom w:val="0"/>
          <w:divBdr>
            <w:top w:val="none" w:sz="0" w:space="0" w:color="auto"/>
            <w:left w:val="none" w:sz="0" w:space="0" w:color="auto"/>
            <w:bottom w:val="none" w:sz="0" w:space="0" w:color="auto"/>
            <w:right w:val="none" w:sz="0" w:space="0" w:color="auto"/>
          </w:divBdr>
        </w:div>
        <w:div w:id="1995794916">
          <w:marLeft w:val="0"/>
          <w:marRight w:val="0"/>
          <w:marTop w:val="0"/>
          <w:marBottom w:val="0"/>
          <w:divBdr>
            <w:top w:val="none" w:sz="0" w:space="0" w:color="auto"/>
            <w:left w:val="none" w:sz="0" w:space="0" w:color="auto"/>
            <w:bottom w:val="none" w:sz="0" w:space="0" w:color="auto"/>
            <w:right w:val="none" w:sz="0" w:space="0" w:color="auto"/>
          </w:divBdr>
        </w:div>
        <w:div w:id="105082127">
          <w:marLeft w:val="0"/>
          <w:marRight w:val="0"/>
          <w:marTop w:val="0"/>
          <w:marBottom w:val="0"/>
          <w:divBdr>
            <w:top w:val="none" w:sz="0" w:space="0" w:color="auto"/>
            <w:left w:val="none" w:sz="0" w:space="0" w:color="auto"/>
            <w:bottom w:val="none" w:sz="0" w:space="0" w:color="auto"/>
            <w:right w:val="none" w:sz="0" w:space="0" w:color="auto"/>
          </w:divBdr>
        </w:div>
        <w:div w:id="260576343">
          <w:marLeft w:val="0"/>
          <w:marRight w:val="0"/>
          <w:marTop w:val="0"/>
          <w:marBottom w:val="0"/>
          <w:divBdr>
            <w:top w:val="none" w:sz="0" w:space="0" w:color="auto"/>
            <w:left w:val="none" w:sz="0" w:space="0" w:color="auto"/>
            <w:bottom w:val="none" w:sz="0" w:space="0" w:color="auto"/>
            <w:right w:val="none" w:sz="0" w:space="0" w:color="auto"/>
          </w:divBdr>
        </w:div>
        <w:div w:id="1409157566">
          <w:marLeft w:val="0"/>
          <w:marRight w:val="0"/>
          <w:marTop w:val="0"/>
          <w:marBottom w:val="0"/>
          <w:divBdr>
            <w:top w:val="none" w:sz="0" w:space="0" w:color="auto"/>
            <w:left w:val="none" w:sz="0" w:space="0" w:color="auto"/>
            <w:bottom w:val="none" w:sz="0" w:space="0" w:color="auto"/>
            <w:right w:val="none" w:sz="0" w:space="0" w:color="auto"/>
          </w:divBdr>
        </w:div>
        <w:div w:id="1500658480">
          <w:marLeft w:val="0"/>
          <w:marRight w:val="0"/>
          <w:marTop w:val="0"/>
          <w:marBottom w:val="0"/>
          <w:divBdr>
            <w:top w:val="none" w:sz="0" w:space="0" w:color="auto"/>
            <w:left w:val="none" w:sz="0" w:space="0" w:color="auto"/>
            <w:bottom w:val="none" w:sz="0" w:space="0" w:color="auto"/>
            <w:right w:val="none" w:sz="0" w:space="0" w:color="auto"/>
          </w:divBdr>
        </w:div>
        <w:div w:id="1224096022">
          <w:marLeft w:val="0"/>
          <w:marRight w:val="0"/>
          <w:marTop w:val="0"/>
          <w:marBottom w:val="0"/>
          <w:divBdr>
            <w:top w:val="none" w:sz="0" w:space="0" w:color="auto"/>
            <w:left w:val="none" w:sz="0" w:space="0" w:color="auto"/>
            <w:bottom w:val="none" w:sz="0" w:space="0" w:color="auto"/>
            <w:right w:val="none" w:sz="0" w:space="0" w:color="auto"/>
          </w:divBdr>
        </w:div>
        <w:div w:id="740836522">
          <w:marLeft w:val="0"/>
          <w:marRight w:val="0"/>
          <w:marTop w:val="0"/>
          <w:marBottom w:val="0"/>
          <w:divBdr>
            <w:top w:val="none" w:sz="0" w:space="0" w:color="auto"/>
            <w:left w:val="none" w:sz="0" w:space="0" w:color="auto"/>
            <w:bottom w:val="none" w:sz="0" w:space="0" w:color="auto"/>
            <w:right w:val="none" w:sz="0" w:space="0" w:color="auto"/>
          </w:divBdr>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48175354">
      <w:bodyDiv w:val="1"/>
      <w:marLeft w:val="0"/>
      <w:marRight w:val="0"/>
      <w:marTop w:val="0"/>
      <w:marBottom w:val="0"/>
      <w:divBdr>
        <w:top w:val="none" w:sz="0" w:space="0" w:color="auto"/>
        <w:left w:val="none" w:sz="0" w:space="0" w:color="auto"/>
        <w:bottom w:val="none" w:sz="0" w:space="0" w:color="auto"/>
        <w:right w:val="none" w:sz="0" w:space="0" w:color="auto"/>
      </w:divBdr>
    </w:div>
    <w:div w:id="1752198169">
      <w:bodyDiv w:val="1"/>
      <w:marLeft w:val="0"/>
      <w:marRight w:val="0"/>
      <w:marTop w:val="0"/>
      <w:marBottom w:val="0"/>
      <w:divBdr>
        <w:top w:val="none" w:sz="0" w:space="0" w:color="auto"/>
        <w:left w:val="none" w:sz="0" w:space="0" w:color="auto"/>
        <w:bottom w:val="none" w:sz="0" w:space="0" w:color="auto"/>
        <w:right w:val="none" w:sz="0" w:space="0" w:color="auto"/>
      </w:divBdr>
      <w:divsChild>
        <w:div w:id="2119831523">
          <w:marLeft w:val="360"/>
          <w:marRight w:val="0"/>
          <w:marTop w:val="200"/>
          <w:marBottom w:val="0"/>
          <w:divBdr>
            <w:top w:val="none" w:sz="0" w:space="0" w:color="auto"/>
            <w:left w:val="none" w:sz="0" w:space="0" w:color="auto"/>
            <w:bottom w:val="none" w:sz="0" w:space="0" w:color="auto"/>
            <w:right w:val="none" w:sz="0" w:space="0" w:color="auto"/>
          </w:divBdr>
        </w:div>
        <w:div w:id="585193029">
          <w:marLeft w:val="360"/>
          <w:marRight w:val="0"/>
          <w:marTop w:val="200"/>
          <w:marBottom w:val="0"/>
          <w:divBdr>
            <w:top w:val="none" w:sz="0" w:space="0" w:color="auto"/>
            <w:left w:val="none" w:sz="0" w:space="0" w:color="auto"/>
            <w:bottom w:val="none" w:sz="0" w:space="0" w:color="auto"/>
            <w:right w:val="none" w:sz="0" w:space="0" w:color="auto"/>
          </w:divBdr>
        </w:div>
        <w:div w:id="233325140">
          <w:marLeft w:val="360"/>
          <w:marRight w:val="0"/>
          <w:marTop w:val="200"/>
          <w:marBottom w:val="0"/>
          <w:divBdr>
            <w:top w:val="none" w:sz="0" w:space="0" w:color="auto"/>
            <w:left w:val="none" w:sz="0" w:space="0" w:color="auto"/>
            <w:bottom w:val="none" w:sz="0" w:space="0" w:color="auto"/>
            <w:right w:val="none" w:sz="0" w:space="0" w:color="auto"/>
          </w:divBdr>
        </w:div>
        <w:div w:id="1722287707">
          <w:marLeft w:val="360"/>
          <w:marRight w:val="0"/>
          <w:marTop w:val="200"/>
          <w:marBottom w:val="0"/>
          <w:divBdr>
            <w:top w:val="none" w:sz="0" w:space="0" w:color="auto"/>
            <w:left w:val="none" w:sz="0" w:space="0" w:color="auto"/>
            <w:bottom w:val="none" w:sz="0" w:space="0" w:color="auto"/>
            <w:right w:val="none" w:sz="0" w:space="0" w:color="auto"/>
          </w:divBdr>
        </w:div>
      </w:divsChild>
    </w:div>
    <w:div w:id="1857764385">
      <w:bodyDiv w:val="1"/>
      <w:marLeft w:val="0"/>
      <w:marRight w:val="0"/>
      <w:marTop w:val="0"/>
      <w:marBottom w:val="0"/>
      <w:divBdr>
        <w:top w:val="none" w:sz="0" w:space="0" w:color="auto"/>
        <w:left w:val="none" w:sz="0" w:space="0" w:color="auto"/>
        <w:bottom w:val="none" w:sz="0" w:space="0" w:color="auto"/>
        <w:right w:val="none" w:sz="0" w:space="0" w:color="auto"/>
      </w:divBdr>
      <w:divsChild>
        <w:div w:id="256254687">
          <w:marLeft w:val="360"/>
          <w:marRight w:val="0"/>
          <w:marTop w:val="200"/>
          <w:marBottom w:val="0"/>
          <w:divBdr>
            <w:top w:val="none" w:sz="0" w:space="0" w:color="auto"/>
            <w:left w:val="none" w:sz="0" w:space="0" w:color="auto"/>
            <w:bottom w:val="none" w:sz="0" w:space="0" w:color="auto"/>
            <w:right w:val="none" w:sz="0" w:space="0" w:color="auto"/>
          </w:divBdr>
        </w:div>
        <w:div w:id="1177043586">
          <w:marLeft w:val="360"/>
          <w:marRight w:val="0"/>
          <w:marTop w:val="200"/>
          <w:marBottom w:val="0"/>
          <w:divBdr>
            <w:top w:val="none" w:sz="0" w:space="0" w:color="auto"/>
            <w:left w:val="none" w:sz="0" w:space="0" w:color="auto"/>
            <w:bottom w:val="none" w:sz="0" w:space="0" w:color="auto"/>
            <w:right w:val="none" w:sz="0" w:space="0" w:color="auto"/>
          </w:divBdr>
        </w:div>
        <w:div w:id="780564284">
          <w:marLeft w:val="360"/>
          <w:marRight w:val="0"/>
          <w:marTop w:val="200"/>
          <w:marBottom w:val="0"/>
          <w:divBdr>
            <w:top w:val="none" w:sz="0" w:space="0" w:color="auto"/>
            <w:left w:val="none" w:sz="0" w:space="0" w:color="auto"/>
            <w:bottom w:val="none" w:sz="0" w:space="0" w:color="auto"/>
            <w:right w:val="none" w:sz="0" w:space="0" w:color="auto"/>
          </w:divBdr>
        </w:div>
      </w:divsChild>
    </w:div>
    <w:div w:id="1941982067">
      <w:bodyDiv w:val="1"/>
      <w:marLeft w:val="0"/>
      <w:marRight w:val="0"/>
      <w:marTop w:val="0"/>
      <w:marBottom w:val="0"/>
      <w:divBdr>
        <w:top w:val="none" w:sz="0" w:space="0" w:color="auto"/>
        <w:left w:val="none" w:sz="0" w:space="0" w:color="auto"/>
        <w:bottom w:val="none" w:sz="0" w:space="0" w:color="auto"/>
        <w:right w:val="none" w:sz="0" w:space="0" w:color="auto"/>
      </w:divBdr>
      <w:divsChild>
        <w:div w:id="1654866974">
          <w:marLeft w:val="0"/>
          <w:marRight w:val="0"/>
          <w:marTop w:val="0"/>
          <w:marBottom w:val="0"/>
          <w:divBdr>
            <w:top w:val="none" w:sz="0" w:space="0" w:color="auto"/>
            <w:left w:val="none" w:sz="0" w:space="0" w:color="auto"/>
            <w:bottom w:val="none" w:sz="0" w:space="0" w:color="auto"/>
            <w:right w:val="none" w:sz="0" w:space="0" w:color="auto"/>
          </w:divBdr>
        </w:div>
        <w:div w:id="1286620364">
          <w:marLeft w:val="0"/>
          <w:marRight w:val="0"/>
          <w:marTop w:val="0"/>
          <w:marBottom w:val="0"/>
          <w:divBdr>
            <w:top w:val="none" w:sz="0" w:space="0" w:color="auto"/>
            <w:left w:val="none" w:sz="0" w:space="0" w:color="auto"/>
            <w:bottom w:val="none" w:sz="0" w:space="0" w:color="auto"/>
            <w:right w:val="none" w:sz="0" w:space="0" w:color="auto"/>
          </w:divBdr>
        </w:div>
        <w:div w:id="1419865289">
          <w:marLeft w:val="0"/>
          <w:marRight w:val="0"/>
          <w:marTop w:val="0"/>
          <w:marBottom w:val="0"/>
          <w:divBdr>
            <w:top w:val="none" w:sz="0" w:space="0" w:color="auto"/>
            <w:left w:val="none" w:sz="0" w:space="0" w:color="auto"/>
            <w:bottom w:val="none" w:sz="0" w:space="0" w:color="auto"/>
            <w:right w:val="none" w:sz="0" w:space="0" w:color="auto"/>
          </w:divBdr>
        </w:div>
        <w:div w:id="1945570378">
          <w:marLeft w:val="0"/>
          <w:marRight w:val="0"/>
          <w:marTop w:val="0"/>
          <w:marBottom w:val="0"/>
          <w:divBdr>
            <w:top w:val="none" w:sz="0" w:space="0" w:color="auto"/>
            <w:left w:val="none" w:sz="0" w:space="0" w:color="auto"/>
            <w:bottom w:val="none" w:sz="0" w:space="0" w:color="auto"/>
            <w:right w:val="none" w:sz="0" w:space="0" w:color="auto"/>
          </w:divBdr>
        </w:div>
      </w:divsChild>
    </w:div>
    <w:div w:id="2015646612">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 w:id="21131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umujeres.ecuador@unwomen.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onumujeres.ecuador@unwomen.org"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umujeres.ecuador@unwomen.org"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onumujeres.ecuador@unwomen.org"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umujeres.ecuador@unwomen.org" TargetMode="External"/><Relationship Id="rId22" Type="http://schemas.openxmlformats.org/officeDocument/2006/relationships/hyperlink" Target="https://www.un.org/sc/suborg/en/sanctions/un-sc-consolidated-li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0" ma:contentTypeDescription="Create a new document." ma:contentTypeScope="" ma:versionID="e745799f7e91d3aa0c114a864a15e02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f59e7ce067ef7339d7814612c4b17b23"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FD89E-DD37-4697-B278-8AF7CBB230A4}">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86b1ae9c-5738-4532-8ebe-d39674630f7c"/>
    <ds:schemaRef ds:uri="a53b8445-57a2-4613-a3bc-36f66c8f38fb"/>
  </ds:schemaRefs>
</ds:datastoreItem>
</file>

<file path=customXml/itemProps4.xml><?xml version="1.0" encoding="utf-8"?>
<ds:datastoreItem xmlns:ds="http://schemas.openxmlformats.org/officeDocument/2006/customXml" ds:itemID="{C38BBCC6-C435-487A-8FAA-278F4F622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10857</Words>
  <Characters>61890</Characters>
  <Application>Microsoft Office Word</Application>
  <DocSecurity>0</DocSecurity>
  <Lines>515</Lines>
  <Paragraphs>145</Paragraphs>
  <ScaleCrop>false</ScaleCrop>
  <Company/>
  <LinksUpToDate>false</LinksUpToDate>
  <CharactersWithSpaces>72602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Parties_Spanish</dc:title>
  <dc:subject/>
  <dc:creator>Brunella CANU</dc:creator>
  <cp:keywords/>
  <dc:description/>
  <cp:lastModifiedBy>Sofia RUALES</cp:lastModifiedBy>
  <cp:revision>3</cp:revision>
  <dcterms:created xsi:type="dcterms:W3CDTF">2022-09-29T20:46:00Z</dcterms:created>
  <dcterms:modified xsi:type="dcterms:W3CDTF">2022-09-29T20:54:00Z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62bde23a-d81e-4d56-a991-0197eed3d66c</vt:lpwstr>
  </property>
  <property fmtid="{D5CDD505-2E9C-101B-9397-08002B2CF9AE}" pid="4" name="MediaServiceImageTags">
    <vt:lpwstr/>
  </property>
</Properties>
</file>